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00CED" w:rsidRDefault="00396BF4">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400CED" w:rsidRDefault="00396BF4">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400CED" w:rsidRDefault="00396BF4">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400CED" w:rsidRDefault="00396BF4">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400CED" w:rsidRDefault="00400CED">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400CED" w:rsidRDefault="00396BF4">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400CED" w:rsidRDefault="00400CED">
      <w:pPr>
        <w:spacing w:line="276" w:lineRule="auto"/>
        <w:ind w:left="0" w:hanging="2"/>
        <w:rPr>
          <w:rFonts w:ascii="Calibri" w:eastAsia="Calibri" w:hAnsi="Calibri" w:cs="Calibri"/>
          <w:sz w:val="24"/>
          <w:szCs w:val="24"/>
          <w:shd w:val="clear" w:color="auto" w:fill="FF9900"/>
        </w:rPr>
      </w:pPr>
    </w:p>
    <w:p w14:paraId="0000000A" w14:textId="77777777" w:rsidR="00400CED" w:rsidRPr="00404DED" w:rsidRDefault="00396BF4">
      <w:pPr>
        <w:spacing w:line="276" w:lineRule="auto"/>
        <w:ind w:left="0" w:hanging="2"/>
        <w:jc w:val="both"/>
        <w:rPr>
          <w:rFonts w:ascii="Calibri" w:eastAsia="Calibri" w:hAnsi="Calibri" w:cs="Calibri"/>
          <w:bCs/>
          <w:sz w:val="24"/>
          <w:szCs w:val="24"/>
        </w:rPr>
      </w:pPr>
      <w:bookmarkStart w:id="0" w:name="_heading=h.2u6wntf" w:colFirst="0" w:colLast="0"/>
      <w:bookmarkEnd w:id="0"/>
      <w:r w:rsidRPr="00404DED">
        <w:rPr>
          <w:rFonts w:ascii="Calibri" w:eastAsia="Calibri" w:hAnsi="Calibri" w:cs="Calibri"/>
          <w:b/>
          <w:sz w:val="24"/>
          <w:szCs w:val="24"/>
        </w:rPr>
        <w:t xml:space="preserve">Przebudowa osiedlowej sieci ciepłowniczej od komory W-72A do W-72/L-2 oraz od komory W-72/L-1 do PS przy bud. Elektoralna 21 i z komory W-72/L-2 do budynku przy ul. Elektoralna 17C </w:t>
      </w:r>
      <w:r w:rsidRPr="00404DED">
        <w:rPr>
          <w:rFonts w:ascii="Calibri" w:eastAsia="Calibri" w:hAnsi="Calibri" w:cs="Calibri"/>
          <w:bCs/>
          <w:sz w:val="24"/>
          <w:szCs w:val="24"/>
        </w:rPr>
        <w:t>polegająca na wykonaniu robót budowlanych, zgodnie z załączoną do części III SWZ dokumentacją projektową i formalnoprawną.</w:t>
      </w:r>
    </w:p>
    <w:p w14:paraId="0000000B" w14:textId="77777777" w:rsidR="00400CED" w:rsidRPr="00404DED" w:rsidRDefault="00400CED">
      <w:pPr>
        <w:spacing w:line="276" w:lineRule="auto"/>
        <w:ind w:left="0" w:hanging="2"/>
        <w:jc w:val="both"/>
        <w:rPr>
          <w:rFonts w:ascii="Calibri" w:eastAsia="Calibri" w:hAnsi="Calibri" w:cs="Calibri"/>
          <w:bCs/>
          <w:sz w:val="24"/>
          <w:szCs w:val="24"/>
        </w:rPr>
      </w:pPr>
      <w:bookmarkStart w:id="1" w:name="_heading=h.9y9gll1tsf9p" w:colFirst="0" w:colLast="0"/>
      <w:bookmarkEnd w:id="1"/>
    </w:p>
    <w:p w14:paraId="0000000C" w14:textId="77777777" w:rsidR="00400CED" w:rsidRPr="00404DED" w:rsidRDefault="00400CED">
      <w:pPr>
        <w:spacing w:line="276" w:lineRule="auto"/>
        <w:ind w:left="0" w:hanging="2"/>
        <w:jc w:val="center"/>
        <w:rPr>
          <w:rFonts w:ascii="Calibri" w:eastAsia="Calibri" w:hAnsi="Calibri" w:cs="Calibri"/>
          <w:bCs/>
          <w:sz w:val="24"/>
          <w:szCs w:val="24"/>
        </w:rPr>
      </w:pPr>
    </w:p>
    <w:p w14:paraId="0000000D" w14:textId="77777777" w:rsidR="00400CED" w:rsidRPr="00404DED" w:rsidRDefault="00396BF4">
      <w:pPr>
        <w:spacing w:line="276" w:lineRule="auto"/>
        <w:ind w:left="0" w:hanging="2"/>
        <w:jc w:val="both"/>
        <w:rPr>
          <w:rFonts w:ascii="Calibri" w:eastAsia="Calibri" w:hAnsi="Calibri" w:cs="Calibri"/>
          <w:bCs/>
          <w:sz w:val="24"/>
          <w:szCs w:val="24"/>
        </w:rPr>
      </w:pPr>
      <w:r w:rsidRPr="00404DED">
        <w:rPr>
          <w:rFonts w:ascii="Calibri" w:eastAsia="Calibri" w:hAnsi="Calibri" w:cs="Calibri"/>
          <w:bCs/>
          <w:sz w:val="24"/>
          <w:szCs w:val="24"/>
        </w:rPr>
        <w:t xml:space="preserve">W ramach projektu: </w:t>
      </w:r>
    </w:p>
    <w:p w14:paraId="73B20CF9" w14:textId="77777777" w:rsidR="00F0164D" w:rsidRPr="00F0164D" w:rsidRDefault="00F0164D" w:rsidP="00FF0276">
      <w:pPr>
        <w:ind w:leftChars="0" w:left="2" w:right="1134" w:hanging="2"/>
        <w:jc w:val="both"/>
        <w:rPr>
          <w:rFonts w:asciiTheme="majorHAnsi" w:hAnsiTheme="majorHAnsi" w:cstheme="majorHAnsi"/>
          <w:b/>
          <w:bCs/>
          <w:sz w:val="24"/>
          <w:szCs w:val="24"/>
        </w:rPr>
      </w:pPr>
      <w:bookmarkStart w:id="2" w:name="_heading=h.gjdgxs" w:colFirst="0" w:colLast="0"/>
      <w:bookmarkStart w:id="3" w:name="_Hlk193111377"/>
      <w:bookmarkEnd w:id="2"/>
      <w:r w:rsidRPr="00F0164D">
        <w:rPr>
          <w:rFonts w:asciiTheme="majorHAnsi" w:hAnsiTheme="majorHAnsi" w:cstheme="majorHAnsi"/>
          <w:b/>
          <w:bCs/>
          <w:sz w:val="24"/>
          <w:szCs w:val="24"/>
        </w:rPr>
        <w:t xml:space="preserve">W ramach projektu: </w:t>
      </w:r>
      <w:r w:rsidRPr="00F0164D">
        <w:rPr>
          <w:rFonts w:asciiTheme="majorHAnsi" w:hAnsiTheme="majorHAnsi" w:cstheme="majorHAnsi"/>
          <w:b/>
          <w:bCs/>
          <w:i/>
          <w:sz w:val="24"/>
          <w:szCs w:val="24"/>
        </w:rPr>
        <w:t>Modernizacja systemu ciepłowniczego na terenie m. st. Warszawy w celu poprawy efektywności energetycznej na lata 2025-2029 – Etap I</w:t>
      </w:r>
      <w:bookmarkEnd w:id="3"/>
    </w:p>
    <w:p w14:paraId="0000000F" w14:textId="77777777" w:rsidR="00400CED" w:rsidRPr="00404DED" w:rsidRDefault="00400CED">
      <w:pPr>
        <w:pBdr>
          <w:top w:val="nil"/>
          <w:left w:val="nil"/>
          <w:bottom w:val="nil"/>
          <w:right w:val="nil"/>
          <w:between w:val="nil"/>
        </w:pBdr>
        <w:spacing w:line="276" w:lineRule="auto"/>
        <w:ind w:left="0" w:hanging="2"/>
        <w:jc w:val="both"/>
        <w:rPr>
          <w:rFonts w:ascii="Calibri" w:eastAsia="Calibri" w:hAnsi="Calibri" w:cs="Calibri"/>
          <w:b/>
          <w:sz w:val="24"/>
          <w:szCs w:val="24"/>
        </w:rPr>
      </w:pPr>
    </w:p>
    <w:p w14:paraId="00000010" w14:textId="77777777" w:rsidR="00400CED" w:rsidRPr="00404DED" w:rsidRDefault="00400CED">
      <w:pPr>
        <w:pBdr>
          <w:top w:val="nil"/>
          <w:left w:val="nil"/>
          <w:bottom w:val="nil"/>
          <w:right w:val="nil"/>
          <w:between w:val="nil"/>
        </w:pBdr>
        <w:spacing w:line="276" w:lineRule="auto"/>
        <w:ind w:left="0" w:hanging="2"/>
        <w:jc w:val="center"/>
        <w:rPr>
          <w:rFonts w:ascii="Calibri" w:eastAsia="Calibri" w:hAnsi="Calibri" w:cs="Calibri"/>
          <w:b/>
          <w:sz w:val="24"/>
          <w:szCs w:val="24"/>
        </w:rPr>
      </w:pPr>
    </w:p>
    <w:p w14:paraId="00000011" w14:textId="77777777" w:rsidR="00400CED" w:rsidRPr="00404DED" w:rsidRDefault="00400CED">
      <w:pPr>
        <w:pBdr>
          <w:top w:val="nil"/>
          <w:left w:val="nil"/>
          <w:bottom w:val="nil"/>
          <w:right w:val="nil"/>
          <w:between w:val="nil"/>
        </w:pBdr>
        <w:spacing w:line="240" w:lineRule="auto"/>
        <w:ind w:left="0" w:hanging="2"/>
        <w:jc w:val="both"/>
        <w:rPr>
          <w:rFonts w:ascii="Calibri" w:eastAsia="Calibri" w:hAnsi="Calibri" w:cs="Calibri"/>
          <w:b/>
          <w:sz w:val="24"/>
          <w:szCs w:val="24"/>
        </w:rPr>
      </w:pPr>
    </w:p>
    <w:p w14:paraId="00000012" w14:textId="77777777" w:rsidR="00400CED" w:rsidRPr="00404DED" w:rsidRDefault="00400CED">
      <w:pPr>
        <w:pBdr>
          <w:top w:val="nil"/>
          <w:left w:val="nil"/>
          <w:bottom w:val="nil"/>
          <w:right w:val="nil"/>
          <w:between w:val="nil"/>
        </w:pBdr>
        <w:spacing w:line="240" w:lineRule="auto"/>
        <w:ind w:left="0" w:hanging="2"/>
        <w:jc w:val="both"/>
        <w:rPr>
          <w:rFonts w:ascii="Calibri" w:eastAsia="Calibri" w:hAnsi="Calibri" w:cs="Calibri"/>
          <w:b/>
          <w:sz w:val="24"/>
          <w:szCs w:val="24"/>
        </w:rPr>
      </w:pPr>
    </w:p>
    <w:p w14:paraId="00000013"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400CED" w:rsidRDefault="00400CED">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400CED" w:rsidRDefault="00396BF4">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4" w:name="_heading=h.30j0zll" w:colFirst="0" w:colLast="0"/>
      <w:bookmarkEnd w:id="4"/>
      <w:r>
        <w:br w:type="page"/>
      </w:r>
      <w:r>
        <w:rPr>
          <w:rFonts w:ascii="Calibri" w:eastAsia="Calibri" w:hAnsi="Calibri" w:cs="Calibri"/>
          <w:b/>
          <w:color w:val="000000"/>
          <w:sz w:val="24"/>
          <w:szCs w:val="24"/>
        </w:rPr>
        <w:lastRenderedPageBreak/>
        <w:t>Spis treści:</w:t>
      </w:r>
    </w:p>
    <w:p w14:paraId="0000001C"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763345775"/>
        <w:docPartObj>
          <w:docPartGallery w:val="Table of Contents"/>
          <w:docPartUnique/>
        </w:docPartObj>
      </w:sdtPr>
      <w:sdtEndPr/>
      <w:sdtContent>
        <w:p w14:paraId="0000001D"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400CED" w:rsidRDefault="00396BF4">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400CED" w:rsidRDefault="00400CED">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400CED" w:rsidRDefault="00400CED">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400CED" w:rsidRDefault="00400CED">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5" w:name="_heading=h.1fob9te" w:colFirst="0" w:colLast="0"/>
      <w:bookmarkEnd w:id="5"/>
      <w:r>
        <w:br w:type="page"/>
      </w:r>
      <w:r>
        <w:rPr>
          <w:rFonts w:ascii="Calibri" w:eastAsia="Calibri" w:hAnsi="Calibri" w:cs="Calibri"/>
          <w:b/>
          <w:color w:val="000000"/>
          <w:sz w:val="24"/>
          <w:szCs w:val="24"/>
        </w:rPr>
        <w:lastRenderedPageBreak/>
        <w:t>WSTĘP</w:t>
      </w:r>
    </w:p>
    <w:p w14:paraId="00000032" w14:textId="77777777" w:rsidR="00400C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400CED" w:rsidRDefault="00396BF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400CED" w:rsidRDefault="00400CE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5" w14:textId="77777777" w:rsidR="00400CED" w:rsidRPr="00404DED" w:rsidRDefault="00396BF4">
      <w:pPr>
        <w:spacing w:line="276" w:lineRule="auto"/>
        <w:ind w:left="0" w:hanging="2"/>
        <w:jc w:val="both"/>
        <w:rPr>
          <w:rFonts w:ascii="Calibri" w:eastAsia="Calibri" w:hAnsi="Calibri" w:cs="Calibri"/>
          <w:color w:val="000000"/>
          <w:sz w:val="22"/>
          <w:szCs w:val="22"/>
        </w:rPr>
      </w:pPr>
      <w:r w:rsidRPr="00404DED">
        <w:rPr>
          <w:rFonts w:ascii="Calibri" w:eastAsia="Calibri" w:hAnsi="Calibri" w:cs="Calibri"/>
          <w:b/>
          <w:sz w:val="22"/>
          <w:szCs w:val="22"/>
        </w:rPr>
        <w:t>Przebudowa osiedlowej sieci ciepłowniczej od komory W-72A do W-72/L-2 oraz od komory W-72/L-1 do PS przy bud. Elektoralna 21 i z komory W-72/L-2 do budynku przy ul. Elektoralna 17C</w:t>
      </w:r>
    </w:p>
    <w:p w14:paraId="00000036" w14:textId="77777777" w:rsidR="00400CED" w:rsidRPr="00404DED" w:rsidRDefault="00400CE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 w:name="_heading=h.3znysh7" w:colFirst="0" w:colLast="0"/>
      <w:bookmarkEnd w:id="6"/>
    </w:p>
    <w:p w14:paraId="00000037" w14:textId="77777777" w:rsidR="00400CED" w:rsidRPr="00404D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Zakres stosowania ST</w:t>
      </w:r>
    </w:p>
    <w:p w14:paraId="00000038" w14:textId="77777777" w:rsidR="00400CED" w:rsidRPr="00404DED" w:rsidRDefault="00396BF4">
      <w:pPr>
        <w:pBdr>
          <w:top w:val="nil"/>
          <w:left w:val="nil"/>
          <w:bottom w:val="nil"/>
          <w:right w:val="nil"/>
          <w:between w:val="nil"/>
        </w:pBdr>
        <w:spacing w:line="240" w:lineRule="auto"/>
        <w:ind w:left="0" w:hanging="2"/>
        <w:rPr>
          <w:rFonts w:ascii="Calibri" w:eastAsia="Calibri" w:hAnsi="Calibri" w:cs="Calibri"/>
          <w:color w:val="000000"/>
          <w:sz w:val="22"/>
          <w:szCs w:val="22"/>
          <w:shd w:val="clear" w:color="auto" w:fill="B6D7A8"/>
        </w:rPr>
      </w:pPr>
      <w:r w:rsidRPr="00404DED">
        <w:rPr>
          <w:rFonts w:ascii="Calibri" w:eastAsia="Calibri" w:hAnsi="Calibri" w:cs="Calibri"/>
          <w:color w:val="000000"/>
          <w:sz w:val="22"/>
          <w:szCs w:val="22"/>
        </w:rPr>
        <w:t>Specyfikacja jest stosowana jako dokument przetargowy i kontraktowy przy zlecaniu i realizacji robót wymienionych w p.1.1.</w:t>
      </w:r>
    </w:p>
    <w:p w14:paraId="00000039" w14:textId="77777777" w:rsidR="00400CED" w:rsidRPr="00404D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7" w:name="_heading=h.2et92p0" w:colFirst="0" w:colLast="0"/>
      <w:bookmarkEnd w:id="7"/>
    </w:p>
    <w:p w14:paraId="0000003A" w14:textId="77777777" w:rsidR="00400CED" w:rsidRPr="00404D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Zakres robót objętych Specyfikacją Techniczną</w:t>
      </w:r>
    </w:p>
    <w:p w14:paraId="0000003B" w14:textId="77777777" w:rsidR="00400CED" w:rsidRPr="00404DED" w:rsidRDefault="00396BF4">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8" w:name="_heading=h.tyjcwt" w:colFirst="0" w:colLast="0"/>
      <w:bookmarkEnd w:id="8"/>
      <w:r w:rsidRPr="00404DED">
        <w:rPr>
          <w:rFonts w:ascii="Calibri" w:eastAsia="Calibri" w:hAnsi="Calibri" w:cs="Calibri"/>
          <w:color w:val="000000"/>
          <w:sz w:val="22"/>
          <w:szCs w:val="22"/>
        </w:rPr>
        <w:t xml:space="preserve">Zakres prac realizowanych w ramach zabezpieczenia zieleni podczas trwania robót,  wykonania trawników i </w:t>
      </w:r>
      <w:proofErr w:type="spellStart"/>
      <w:r w:rsidRPr="00404DED">
        <w:rPr>
          <w:rFonts w:ascii="Calibri" w:eastAsia="Calibri" w:hAnsi="Calibri" w:cs="Calibri"/>
          <w:color w:val="000000"/>
          <w:sz w:val="22"/>
          <w:szCs w:val="22"/>
        </w:rPr>
        <w:t>nasadzeń</w:t>
      </w:r>
      <w:proofErr w:type="spellEnd"/>
      <w:r w:rsidRPr="00404DED">
        <w:rPr>
          <w:rFonts w:ascii="Calibri" w:eastAsia="Calibri" w:hAnsi="Calibri" w:cs="Calibri"/>
          <w:color w:val="000000"/>
          <w:sz w:val="22"/>
          <w:szCs w:val="22"/>
        </w:rPr>
        <w:t xml:space="preserve">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400CED" w:rsidRPr="00404DED" w:rsidRDefault="00396BF4">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Roboty przygotowawcze:</w:t>
      </w:r>
    </w:p>
    <w:p w14:paraId="0000003D" w14:textId="77777777" w:rsidR="00400CED" w:rsidRPr="00404DED" w:rsidRDefault="00396BF4">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Prace geodezyjne związane z wyznaczeniem zakresu robót, zgodnie z ST tom II.</w:t>
      </w:r>
    </w:p>
    <w:p w14:paraId="0000003E" w14:textId="77777777" w:rsidR="00400CED" w:rsidRPr="00404DED" w:rsidRDefault="00396BF4">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Wykonanie dokumentacji fotograficznej stanu istniejącego przez Wykonawcę</w:t>
      </w:r>
    </w:p>
    <w:p w14:paraId="0000003F" w14:textId="77777777" w:rsidR="00400CED" w:rsidRPr="00404DED" w:rsidRDefault="00396BF4">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400CED" w:rsidRPr="00404DED" w:rsidRDefault="00396BF4">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Zabezpieczenie obiektów chronionych prawem.</w:t>
      </w:r>
    </w:p>
    <w:p w14:paraId="00000041" w14:textId="77777777" w:rsidR="00400CED" w:rsidRPr="00404DED" w:rsidRDefault="00396BF4">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Przejęcie i odprowadzenie z terenu robót wód opadowych.</w:t>
      </w:r>
    </w:p>
    <w:p w14:paraId="00000042" w14:textId="77777777" w:rsidR="00400CED" w:rsidRPr="00404DED" w:rsidRDefault="00396BF4">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400CED" w:rsidRPr="00404DED" w:rsidRDefault="00396BF4">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Oznakowanie robót prowadzonych w pasie frontu robót i przyległym zapleczu.</w:t>
      </w:r>
    </w:p>
    <w:p w14:paraId="00000044" w14:textId="77777777" w:rsidR="00400CED" w:rsidRPr="00404DED" w:rsidRDefault="00396BF4">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Dostarczenie na teren budowy niezbędnych materiałów, urządzeń i sprzętu budowlanego.</w:t>
      </w:r>
    </w:p>
    <w:p w14:paraId="00000045" w14:textId="77777777" w:rsidR="00400CED" w:rsidRPr="00404DED" w:rsidRDefault="00396BF4">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9" w:name="_heading=h.3dy6vkm" w:colFirst="0" w:colLast="0"/>
      <w:bookmarkEnd w:id="9"/>
      <w:r w:rsidRPr="00404DED">
        <w:rPr>
          <w:rFonts w:ascii="Calibri" w:eastAsia="Calibri" w:hAnsi="Calibri" w:cs="Calibri"/>
          <w:color w:val="000000"/>
          <w:sz w:val="22"/>
          <w:szCs w:val="22"/>
        </w:rPr>
        <w:t>Makroniwelacja terenu robót.</w:t>
      </w:r>
    </w:p>
    <w:p w14:paraId="00000046" w14:textId="77777777" w:rsidR="00400CED" w:rsidRPr="00404DED" w:rsidRDefault="00396BF4">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Roboty zasadnicze:</w:t>
      </w:r>
    </w:p>
    <w:p w14:paraId="00000047" w14:textId="77777777" w:rsidR="00400CED" w:rsidRPr="00404DED" w:rsidRDefault="00396BF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339675046"/>
      </w:sdtPr>
      <w:sdtEndPr/>
      <w:sdtContent>
        <w:p w14:paraId="00000048" w14:textId="4F5ADF62" w:rsidR="00400CED" w:rsidRPr="00404DED" w:rsidRDefault="00396BF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Wykonanie zabezpieczenia istniejącej zieleni na terenie pasa frontu robót, zaplecza i terenie przyległym.</w:t>
          </w:r>
        </w:p>
      </w:sdtContent>
    </w:sdt>
    <w:p w14:paraId="00000049" w14:textId="77777777" w:rsidR="00400CED" w:rsidRPr="00404DED" w:rsidRDefault="00A7134D">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sdt>
        <w:sdtPr>
          <w:tag w:val="goog_rdk_2"/>
          <w:id w:val="-1085524385"/>
        </w:sdtPr>
        <w:sdtEndPr>
          <w:rPr>
            <w:rFonts w:ascii="Calibri" w:eastAsia="Calibri" w:hAnsi="Calibri" w:cs="Calibri"/>
            <w:color w:val="000000"/>
            <w:sz w:val="22"/>
            <w:szCs w:val="22"/>
          </w:rPr>
        </w:sdtEndPr>
        <w:sdtContent>
          <w:r w:rsidR="00396BF4" w:rsidRPr="00404DED">
            <w:rPr>
              <w:rFonts w:ascii="Calibri" w:eastAsia="Calibri" w:hAnsi="Calibri" w:cs="Calibri"/>
              <w:color w:val="000000"/>
              <w:sz w:val="22"/>
              <w:szCs w:val="22"/>
            </w:rPr>
            <w:t>Wygrodzenie terenu zieleni przeznaczonej do zachowania – utworzenie Strefy Ochrony Zieleni (SOZ)</w:t>
          </w:r>
        </w:sdtContent>
      </w:sdt>
    </w:p>
    <w:p w14:paraId="0000004A" w14:textId="77777777" w:rsidR="00400CED" w:rsidRPr="00404DED" w:rsidRDefault="00396BF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Wycinka kolidujących z budową sieci cieplnej drzew i krzewów.</w:t>
      </w:r>
    </w:p>
    <w:p w14:paraId="0000004B" w14:textId="77777777" w:rsidR="00400CED" w:rsidRPr="00404DED" w:rsidRDefault="00396BF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Wykonanie przesadzeń drzew i krzewów.</w:t>
      </w:r>
    </w:p>
    <w:p w14:paraId="0000004C" w14:textId="49527A19" w:rsidR="00400CED" w:rsidRDefault="00396BF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bookmarkStart w:id="10" w:name="_heading=h.1t3h5sf" w:colFirst="0" w:colLast="0"/>
      <w:bookmarkEnd w:id="10"/>
      <w:r w:rsidRPr="00404DED">
        <w:rPr>
          <w:rFonts w:ascii="Calibri" w:eastAsia="Calibri" w:hAnsi="Calibri" w:cs="Calibri"/>
          <w:color w:val="000000"/>
          <w:sz w:val="22"/>
          <w:szCs w:val="22"/>
        </w:rPr>
        <w:t xml:space="preserve">Wykonanie </w:t>
      </w:r>
      <w:proofErr w:type="spellStart"/>
      <w:r w:rsidRPr="00404DED">
        <w:rPr>
          <w:rFonts w:ascii="Calibri" w:eastAsia="Calibri" w:hAnsi="Calibri" w:cs="Calibri"/>
          <w:color w:val="000000"/>
          <w:sz w:val="22"/>
          <w:szCs w:val="22"/>
        </w:rPr>
        <w:t>nasadzeń</w:t>
      </w:r>
      <w:proofErr w:type="spellEnd"/>
      <w:r w:rsidRPr="00404DED">
        <w:rPr>
          <w:rFonts w:ascii="Calibri" w:eastAsia="Calibri" w:hAnsi="Calibri" w:cs="Calibri"/>
          <w:color w:val="000000"/>
          <w:sz w:val="22"/>
          <w:szCs w:val="22"/>
        </w:rPr>
        <w:t xml:space="preserve"> drzew i krzewów.</w:t>
      </w:r>
    </w:p>
    <w:p w14:paraId="7C22F841" w14:textId="3E3A468D" w:rsidR="003827E4" w:rsidRPr="00404DED" w:rsidRDefault="003827E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3827E4">
        <w:rPr>
          <w:rFonts w:ascii="Calibri" w:eastAsia="Calibri" w:hAnsi="Calibri" w:cs="Calibri"/>
          <w:color w:val="000000"/>
          <w:sz w:val="22"/>
          <w:szCs w:val="22"/>
        </w:rPr>
        <w:t xml:space="preserve">Wykonanie dokumentacji fotograficznej wykonanych prac (zdjęcia </w:t>
      </w:r>
      <w:proofErr w:type="spellStart"/>
      <w:r w:rsidRPr="003827E4">
        <w:rPr>
          <w:rFonts w:ascii="Calibri" w:eastAsia="Calibri" w:hAnsi="Calibri" w:cs="Calibri"/>
          <w:color w:val="000000"/>
          <w:sz w:val="22"/>
          <w:szCs w:val="22"/>
        </w:rPr>
        <w:t>nasadzeń</w:t>
      </w:r>
      <w:proofErr w:type="spellEnd"/>
      <w:r w:rsidRPr="003827E4">
        <w:rPr>
          <w:rFonts w:ascii="Calibri" w:eastAsia="Calibri" w:hAnsi="Calibri" w:cs="Calibri"/>
          <w:color w:val="000000"/>
          <w:sz w:val="22"/>
          <w:szCs w:val="22"/>
        </w:rPr>
        <w:t xml:space="preserve"> lub przesadzonych drzew/krzewów) oraz inwentaryzacji powykonawczej (szkic sytuacyjny wskazujący lokalizację </w:t>
      </w:r>
      <w:proofErr w:type="spellStart"/>
      <w:r w:rsidRPr="003827E4">
        <w:rPr>
          <w:rFonts w:ascii="Calibri" w:eastAsia="Calibri" w:hAnsi="Calibri" w:cs="Calibri"/>
          <w:color w:val="000000"/>
          <w:sz w:val="22"/>
          <w:szCs w:val="22"/>
        </w:rPr>
        <w:t>nasadzeń</w:t>
      </w:r>
      <w:proofErr w:type="spellEnd"/>
      <w:r w:rsidRPr="003827E4">
        <w:rPr>
          <w:rFonts w:ascii="Calibri" w:eastAsia="Calibri" w:hAnsi="Calibri" w:cs="Calibri"/>
          <w:color w:val="000000"/>
          <w:sz w:val="22"/>
          <w:szCs w:val="22"/>
        </w:rPr>
        <w:t xml:space="preserve"> wraz </w:t>
      </w:r>
      <w:r w:rsidRPr="003827E4">
        <w:rPr>
          <w:rFonts w:ascii="Calibri" w:eastAsia="Calibri" w:hAnsi="Calibri" w:cs="Calibri"/>
          <w:color w:val="000000"/>
          <w:sz w:val="22"/>
          <w:szCs w:val="22"/>
        </w:rPr>
        <w:lastRenderedPageBreak/>
        <w:t>z opisem [gatunek] nasadzonej/przesadzonej roślinności), podpisanej przez kierownika budowy i przekazanie tych dokumentów w dokumentacji powykonawczej budowy.</w:t>
      </w:r>
    </w:p>
    <w:p w14:paraId="0000004D" w14:textId="77777777" w:rsidR="00400CED" w:rsidRPr="00404DED" w:rsidRDefault="00396BF4">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Roboty końcowe, konieczne do podpisania Protokołu Odbioru Końcowego</w:t>
      </w:r>
    </w:p>
    <w:p w14:paraId="0000004E" w14:textId="77777777" w:rsidR="00400CED" w:rsidRPr="00404DED" w:rsidRDefault="00396BF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sidRPr="00404DED">
        <w:rPr>
          <w:rFonts w:ascii="Calibri" w:eastAsia="Calibri" w:hAnsi="Calibri" w:cs="Calibri"/>
          <w:color w:val="000000"/>
          <w:sz w:val="22"/>
          <w:szCs w:val="22"/>
        </w:rPr>
        <w:t>Wywózka materiałów odpadowych, posprzątanie terenu, usunięcie zabezpieczenia drzew i krzewów</w:t>
      </w:r>
      <w:r w:rsidRPr="00404DED">
        <w:rPr>
          <w:rFonts w:ascii="Calibri" w:eastAsia="Calibri" w:hAnsi="Calibri" w:cs="Calibri"/>
          <w:sz w:val="22"/>
          <w:szCs w:val="22"/>
        </w:rPr>
        <w:t>.</w:t>
      </w:r>
    </w:p>
    <w:p w14:paraId="0000004F" w14:textId="77777777" w:rsidR="00400CED" w:rsidRPr="00404D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04DED">
        <w:rPr>
          <w:rFonts w:ascii="Calibri" w:eastAsia="Calibri" w:hAnsi="Calibri" w:cs="Calibri"/>
          <w:b/>
          <w:color w:val="000000"/>
          <w:sz w:val="22"/>
          <w:szCs w:val="22"/>
        </w:rPr>
        <w:t>Określenia podstawowe</w:t>
      </w:r>
    </w:p>
    <w:p w14:paraId="00000050" w14:textId="77777777" w:rsidR="00400CED" w:rsidRPr="00404D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1" w14:textId="77777777" w:rsidR="00400CED" w:rsidRPr="00404D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sidRPr="00404DED">
        <w:rPr>
          <w:rFonts w:ascii="Calibri" w:eastAsia="Calibri" w:hAnsi="Calibri" w:cs="Calibri"/>
          <w:b/>
          <w:color w:val="000000"/>
          <w:sz w:val="22"/>
          <w:szCs w:val="22"/>
        </w:rPr>
        <w:t xml:space="preserve">Ziemia urodzajna </w:t>
      </w:r>
      <w:r w:rsidRPr="00404DED">
        <w:rPr>
          <w:rFonts w:ascii="Calibri" w:eastAsia="Calibri" w:hAnsi="Calibri" w:cs="Calibri"/>
          <w:color w:val="000000"/>
          <w:sz w:val="22"/>
          <w:szCs w:val="22"/>
        </w:rPr>
        <w:t>– ziemia posiadająca właściwości zapewniające roślinom prawidłowy rozwój. Powinna zawierać do 2% części organicznych, być pozbawiona kamieni większych od 5 cm oraz wolna od zanieczyszczeń; jej odczyn powinien być lekko kwaśny do obojętnego.</w:t>
      </w:r>
    </w:p>
    <w:p w14:paraId="00000052" w14:textId="77777777" w:rsidR="00400CED" w:rsidRPr="00404D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Materiał roślinny – sadzonki drzew i roślin wieloletnich.</w:t>
      </w:r>
    </w:p>
    <w:p w14:paraId="00000053" w14:textId="77777777" w:rsidR="00400CED" w:rsidRPr="00404D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sidRPr="00404DED">
        <w:rPr>
          <w:rFonts w:ascii="Calibri" w:eastAsia="Calibri" w:hAnsi="Calibri" w:cs="Calibri"/>
          <w:b/>
          <w:color w:val="000000"/>
          <w:sz w:val="22"/>
          <w:szCs w:val="22"/>
        </w:rPr>
        <w:t>Bryła korzeniowa</w:t>
      </w:r>
      <w:r w:rsidRPr="00404DED">
        <w:rPr>
          <w:rFonts w:ascii="Calibri" w:eastAsia="Calibri" w:hAnsi="Calibri" w:cs="Calibri"/>
          <w:color w:val="000000"/>
          <w:sz w:val="22"/>
          <w:szCs w:val="22"/>
        </w:rPr>
        <w:t xml:space="preserve"> – uformowana przez szkółkowanie bryła ziemi z przerastającymi ją korzeniami rośliny.</w:t>
      </w:r>
    </w:p>
    <w:p w14:paraId="00000054"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sidRPr="00404DED">
        <w:rPr>
          <w:rFonts w:ascii="Calibri" w:eastAsia="Calibri" w:hAnsi="Calibri" w:cs="Calibri"/>
          <w:b/>
          <w:color w:val="000000"/>
          <w:sz w:val="22"/>
          <w:szCs w:val="22"/>
        </w:rPr>
        <w:t>Forma naturalna</w:t>
      </w:r>
      <w:r w:rsidRPr="00404DED">
        <w:rPr>
          <w:rFonts w:ascii="Calibri" w:eastAsia="Calibri" w:hAnsi="Calibri" w:cs="Calibri"/>
          <w:color w:val="000000"/>
          <w:sz w:val="22"/>
          <w:szCs w:val="22"/>
        </w:rPr>
        <w:t xml:space="preserve"> – forma drzew do</w:t>
      </w:r>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5"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6"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7" w14:textId="77777777" w:rsidR="00400CED" w:rsidRDefault="00400CED">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1" w:name="_heading=h.2s8eyo1" w:colFirst="0" w:colLast="0"/>
      <w:bookmarkEnd w:id="11"/>
    </w:p>
    <w:p w14:paraId="00000058" w14:textId="77777777" w:rsidR="00400C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9"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A"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B"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C" w14:textId="77777777" w:rsidR="00400CED" w:rsidRDefault="00396BF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D" w14:textId="77777777" w:rsidR="00400CED" w:rsidRDefault="00400CED">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2" w:name="_heading=h.17dp8vu" w:colFirst="0" w:colLast="0"/>
      <w:bookmarkEnd w:id="12"/>
    </w:p>
    <w:p w14:paraId="0000005E" w14:textId="77777777" w:rsidR="00400CED" w:rsidRDefault="00396BF4">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5F" w14:textId="77777777" w:rsidR="00400CED" w:rsidRDefault="00396BF4">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0" w14:textId="77777777" w:rsidR="00400CED" w:rsidRDefault="00400CED">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3" w:name="_heading=h.3rdcrjn" w:colFirst="0" w:colLast="0"/>
      <w:bookmarkEnd w:id="13"/>
    </w:p>
    <w:p w14:paraId="00000061"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2" w14:textId="77777777" w:rsidR="00400CED" w:rsidRDefault="00400CED">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3" w14:textId="77777777" w:rsidR="00400CED" w:rsidRDefault="00396BF4">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4" w14:textId="77777777" w:rsidR="00400CED" w:rsidRDefault="00400CED">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5" w14:textId="77777777" w:rsidR="00400CED" w:rsidRDefault="00396BF4">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6" w14:textId="77777777" w:rsidR="00400CED" w:rsidRDefault="00396BF4">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7" w14:textId="77777777" w:rsidR="00400CED" w:rsidRDefault="00396BF4">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Trawnik</w:t>
      </w:r>
    </w:p>
    <w:p w14:paraId="00000068" w14:textId="77777777" w:rsidR="00400CED" w:rsidRDefault="00396BF4">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9" w14:textId="77777777" w:rsidR="00400CED" w:rsidRDefault="00396BF4">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14:paraId="0000006A" w14:textId="77777777" w:rsidR="00400CED" w:rsidRDefault="00396BF4">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B" w14:textId="77777777" w:rsidR="00400CED" w:rsidRDefault="00396BF4">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materiału organicznego i zawartością składników pokarmowych. Nie może być zmieszana z odpadami, zasolona lub zanieczyszczona.</w:t>
      </w:r>
    </w:p>
    <w:p w14:paraId="0000006C" w14:textId="77777777" w:rsidR="00400CED" w:rsidRDefault="00396BF4">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D" w14:textId="77777777" w:rsidR="00400CED" w:rsidRDefault="00396BF4">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E"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6F" w14:textId="77777777" w:rsidR="00400CED" w:rsidRDefault="00396BF4">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0"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1"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2"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3"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4"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5"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6"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7" w14:textId="77777777" w:rsidR="00400CED" w:rsidRDefault="00396BF4">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8" w14:textId="77777777" w:rsidR="00400CED" w:rsidRDefault="00396BF4">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9"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A"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B"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C"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D"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E"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7F"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0"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1" w14:textId="77777777" w:rsidR="00400CED" w:rsidRDefault="00396BF4">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2" w14:textId="77777777" w:rsidR="00400CED" w:rsidRDefault="00396BF4">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3" w14:textId="77777777" w:rsidR="00400CED" w:rsidRDefault="00400CED">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4" w:name="_heading=h.35nkun2" w:colFirst="0" w:colLast="0"/>
      <w:bookmarkEnd w:id="14"/>
    </w:p>
    <w:p w14:paraId="00000084"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5" w14:textId="77777777" w:rsidR="00400CED" w:rsidRDefault="00396BF4">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6" w14:textId="77777777" w:rsidR="00400CED" w:rsidRDefault="00396BF4">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7" w14:textId="77777777" w:rsidR="00400CED" w:rsidRDefault="00396BF4">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realizacji robót powinien być zgodny z ustaleniami ST, oraz uzyskać akceptację Inspektora Nadzoru.</w:t>
      </w:r>
    </w:p>
    <w:p w14:paraId="00000088" w14:textId="77777777" w:rsidR="00400CED" w:rsidRDefault="00396BF4">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9" w14:textId="77777777" w:rsidR="00400CED" w:rsidRDefault="00396BF4">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A" w14:textId="77777777" w:rsidR="00400CED" w:rsidRDefault="00396BF4">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B"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C" w14:textId="77777777" w:rsidR="00400CED" w:rsidRDefault="00396BF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D" w14:textId="77777777" w:rsidR="00400CED" w:rsidRDefault="00396BF4">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E" w14:textId="77777777" w:rsidR="00400CED" w:rsidRDefault="00396BF4">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8F" w14:textId="77777777" w:rsidR="00400CED" w:rsidRDefault="00396BF4">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0" w14:textId="77777777" w:rsidR="00400CED" w:rsidRPr="00404DED" w:rsidRDefault="00396BF4">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 czasie transportu drzewa i krzewy muszą być zabezpieczone przed uszkodzeniem bryły korzeniowej lub korzeni i pędów. Rośliny z bryłą korzeniową muszą mieć opakowane bryły korzeniowe lub być w pojemnikach.</w:t>
      </w:r>
    </w:p>
    <w:p w14:paraId="00000091" w14:textId="77777777" w:rsidR="00400CED" w:rsidRDefault="00400CED">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5" w:name="_heading=h.44sinio" w:colFirst="0" w:colLast="0"/>
      <w:bookmarkEnd w:id="15"/>
    </w:p>
    <w:p w14:paraId="00000092"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6" w:name="_heading=h.2jxsxqh" w:colFirst="0" w:colLast="0"/>
      <w:bookmarkEnd w:id="16"/>
      <w:r>
        <w:rPr>
          <w:rFonts w:ascii="Calibri" w:eastAsia="Calibri" w:hAnsi="Calibri" w:cs="Calibri"/>
          <w:b/>
          <w:color w:val="000000"/>
          <w:sz w:val="24"/>
          <w:szCs w:val="24"/>
        </w:rPr>
        <w:t>WYKONANIE ROBÓT</w:t>
      </w:r>
    </w:p>
    <w:p w14:paraId="00000093"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4" w14:textId="77777777" w:rsidR="00400CED" w:rsidRDefault="00396BF4">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5" w14:textId="77777777" w:rsidR="00400CED" w:rsidRDefault="00396BF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6" w14:textId="77777777" w:rsidR="00400CED" w:rsidRDefault="00400CED">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7" w:name="_heading=h.z337ya" w:colFirst="0" w:colLast="0"/>
      <w:bookmarkEnd w:id="17"/>
    </w:p>
    <w:p w14:paraId="00000097"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8" w14:textId="77777777" w:rsidR="00400CED" w:rsidRDefault="00396BF4">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9" w14:textId="77777777" w:rsidR="00400CED" w:rsidRDefault="00396BF4">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A" w14:textId="77777777" w:rsidR="00400CED" w:rsidRDefault="00396BF4">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z odpadami, przerośnięta korzeniami, zasolona lub zanieczyszczona chemikaliami,</w:t>
      </w:r>
    </w:p>
    <w:p w14:paraId="0000009B" w14:textId="77777777" w:rsidR="00400CED" w:rsidRDefault="00396BF4">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C" w14:textId="77777777" w:rsidR="00400CED" w:rsidRDefault="00396BF4">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zastosowaniem ziemi żyznej należy sprawdzić jej charakterystyki: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D" w14:textId="77777777" w:rsidR="00400CED" w:rsidRDefault="00396BF4">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E" w14:textId="77777777" w:rsidR="00400CED" w:rsidRDefault="00396BF4">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9F" w14:textId="77777777" w:rsidR="00400CED" w:rsidRDefault="00396BF4">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0"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1"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2"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3"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4"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5"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6"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8"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9" w14:textId="77777777" w:rsidR="00400CED" w:rsidRDefault="00396BF4">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A" w14:textId="77777777" w:rsidR="00400CED" w:rsidRDefault="00396BF4">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B"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C"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D"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E"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AF"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0"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1"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2"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3" w14:textId="77777777" w:rsidR="00400CED" w:rsidRDefault="00396BF4">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4" w14:textId="77777777" w:rsidR="00400CED" w:rsidRDefault="00396BF4">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5" w14:textId="77777777" w:rsidR="00400CED" w:rsidRDefault="00396BF4">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6"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7" w14:textId="709E7CE9" w:rsidR="00400CED" w:rsidRDefault="00404DED" w:rsidP="00404DED">
      <w:pPr>
        <w:pBdr>
          <w:top w:val="nil"/>
          <w:left w:val="nil"/>
          <w:bottom w:val="nil"/>
          <w:right w:val="nil"/>
          <w:between w:val="nil"/>
        </w:pBdr>
        <w:shd w:val="clear" w:color="auto" w:fill="FFFFFF"/>
        <w:spacing w:before="5" w:line="240" w:lineRule="auto"/>
        <w:ind w:leftChars="0" w:left="0" w:firstLineChars="0" w:firstLine="0"/>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r>
      <w:r w:rsidR="00396BF4">
        <w:rPr>
          <w:rFonts w:ascii="Calibri" w:eastAsia="Calibri" w:hAnsi="Calibri" w:cs="Calibri"/>
          <w:color w:val="000000"/>
          <w:sz w:val="22"/>
          <w:szCs w:val="22"/>
        </w:rPr>
        <w:t>azot (N) 1,0 -1,5 kg na 100 m</w:t>
      </w:r>
      <w:r w:rsidR="00396BF4">
        <w:rPr>
          <w:rFonts w:ascii="Calibri" w:eastAsia="Calibri" w:hAnsi="Calibri" w:cs="Calibri"/>
          <w:color w:val="000000"/>
          <w:sz w:val="22"/>
          <w:szCs w:val="22"/>
          <w:vertAlign w:val="superscript"/>
        </w:rPr>
        <w:t>2</w:t>
      </w:r>
      <w:r w:rsidR="00396BF4">
        <w:rPr>
          <w:rFonts w:ascii="Calibri" w:eastAsia="Calibri" w:hAnsi="Calibri" w:cs="Calibri"/>
          <w:color w:val="000000"/>
          <w:sz w:val="22"/>
          <w:szCs w:val="22"/>
        </w:rPr>
        <w:t xml:space="preserve"> trawnika,</w:t>
      </w:r>
    </w:p>
    <w:p w14:paraId="000000B8" w14:textId="77777777" w:rsidR="00400CED" w:rsidRDefault="00396BF4">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400CED" w:rsidRDefault="00396BF4">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400CED" w:rsidRDefault="00396BF4">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B"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C" w14:textId="77777777" w:rsidR="00400CED" w:rsidRDefault="00396BF4">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D" w14:textId="77777777" w:rsidR="00400CED" w:rsidRDefault="00396BF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E" w14:textId="77777777" w:rsidR="00400CED" w:rsidRDefault="00396BF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Zabronione jest kotwienie wyciągarek, wind, bloczków, mocowanie drutów, żerdzi, lin, przewodów do pni drzew.</w:t>
      </w:r>
    </w:p>
    <w:p w14:paraId="000000BF" w14:textId="77777777" w:rsidR="00400CED" w:rsidRPr="00404DED" w:rsidRDefault="00396BF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Zabronione jest zasypywania korzeni zdegradowaną ziemią z wykopów.</w:t>
      </w:r>
    </w:p>
    <w:p w14:paraId="000000C0" w14:textId="77777777" w:rsidR="00400CED" w:rsidRDefault="00396BF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1" w14:textId="77777777" w:rsidR="00400CED" w:rsidRDefault="00400CED">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8" w:name="_heading=h.1y810tw" w:colFirst="0" w:colLast="0"/>
      <w:bookmarkEnd w:id="18"/>
    </w:p>
    <w:p w14:paraId="000000C2"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3" w14:textId="77777777" w:rsidR="00400CED" w:rsidRDefault="00396BF4">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t>
      </w:r>
      <w:r>
        <w:rPr>
          <w:rFonts w:ascii="Calibri" w:eastAsia="Calibri" w:hAnsi="Calibri" w:cs="Calibri"/>
          <w:color w:val="000000"/>
          <w:sz w:val="22"/>
          <w:szCs w:val="22"/>
        </w:rPr>
        <w:lastRenderedPageBreak/>
        <w:t>wysokość oszalowania powinna wynosić ok. 2 metry (do wysokości pierwszych gałęzi). Oszalowanie powinno być przymocowane do pnia opaskami z drutu w odległości 40-60 cm od siebie – czyli minimum trzy opaski na pniu.</w:t>
      </w:r>
    </w:p>
    <w:p w14:paraId="000000C4" w14:textId="77777777" w:rsidR="00400CED" w:rsidRDefault="00396BF4">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5"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korzeni drzew i krzewów. </w:t>
      </w:r>
    </w:p>
    <w:p w14:paraId="000000C6" w14:textId="77777777" w:rsidR="00400CED" w:rsidRDefault="00396BF4">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7" w14:textId="77777777" w:rsidR="00400CED" w:rsidRDefault="00396BF4">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8" w14:textId="77777777" w:rsidR="00400CED" w:rsidRDefault="00396BF4">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9" w14:textId="77777777" w:rsidR="00400CED" w:rsidRDefault="00396BF4">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A" w14:textId="77777777" w:rsidR="00400CED" w:rsidRDefault="00396BF4">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 stanie wilgotnym.</w:t>
      </w:r>
    </w:p>
    <w:p w14:paraId="000000CB"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C" w14:textId="77777777" w:rsidR="00400CED" w:rsidRDefault="00396BF4">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D" w14:textId="77777777" w:rsidR="00400CED" w:rsidRPr="00404D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bCs/>
          <w:color w:val="000000"/>
          <w:sz w:val="22"/>
          <w:szCs w:val="22"/>
        </w:rPr>
      </w:pPr>
      <w:r w:rsidRPr="00404DED">
        <w:rPr>
          <w:rFonts w:ascii="Calibri" w:eastAsia="Calibri" w:hAnsi="Calibri" w:cs="Calibri"/>
          <w:b/>
          <w:bCs/>
          <w:color w:val="000000"/>
          <w:sz w:val="22"/>
          <w:szCs w:val="22"/>
        </w:rPr>
        <w:t>Strefa Ochrony Zieleni (SOZ)</w:t>
      </w:r>
    </w:p>
    <w:p w14:paraId="000000CE"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Zasięg SOZ, zgodnie z opracowanym wcześniej projektem zabezpieczenia zieleni, powinien obejmować dla: </w:t>
      </w:r>
    </w:p>
    <w:p w14:paraId="000000CF" w14:textId="77777777" w:rsidR="00400CED" w:rsidRPr="00404DED" w:rsidRDefault="00396BF4">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drzew – obszar wyznaczony przez rzut zasięgu korony powiększony w każdą stronę o minimum 1,5 m; SOZ wyznacza się indywidualnie dla drzew odmian kolumnowych i drzew o nietypowym pokroju, </w:t>
      </w:r>
    </w:p>
    <w:p w14:paraId="000000D0" w14:textId="77777777" w:rsidR="00400CED" w:rsidRPr="00404DED" w:rsidRDefault="00396BF4">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krzewów lub grup krzewów – obszar wyznaczony rzutem obrysu pędów krzewów powiększony o minimum 0,5 m, </w:t>
      </w:r>
    </w:p>
    <w:p w14:paraId="000000D1" w14:textId="77777777" w:rsidR="00400CED" w:rsidRPr="00404DED" w:rsidRDefault="00396BF4">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bylin, roślin jednorocznych, cebul itp. – obszar wyznaczony obrysem </w:t>
      </w:r>
      <w:proofErr w:type="spellStart"/>
      <w:r w:rsidRPr="00404DED">
        <w:rPr>
          <w:rFonts w:ascii="Calibri" w:eastAsia="Calibri" w:hAnsi="Calibri" w:cs="Calibri"/>
          <w:color w:val="000000"/>
          <w:sz w:val="22"/>
          <w:szCs w:val="22"/>
        </w:rPr>
        <w:t>nasadzeń</w:t>
      </w:r>
      <w:proofErr w:type="spellEnd"/>
      <w:r w:rsidRPr="00404DED">
        <w:rPr>
          <w:rFonts w:ascii="Calibri" w:eastAsia="Calibri" w:hAnsi="Calibri" w:cs="Calibri"/>
          <w:color w:val="000000"/>
          <w:sz w:val="22"/>
          <w:szCs w:val="22"/>
        </w:rPr>
        <w:t xml:space="preserve"> powiększony o minimum 0,5 m.</w:t>
      </w:r>
    </w:p>
    <w:p w14:paraId="000000D2"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Optymalnym sposobem zabezpieczenia SOZ jest tymczasowe ogrodzenie ochronne, które powinno być:</w:t>
      </w:r>
    </w:p>
    <w:p w14:paraId="000000D3" w14:textId="77777777" w:rsidR="00400CED" w:rsidRPr="00404DED" w:rsidRDefault="00396BF4">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widoczne,</w:t>
      </w:r>
    </w:p>
    <w:p w14:paraId="000000D4" w14:textId="77777777" w:rsidR="00400CED" w:rsidRPr="00404DED" w:rsidRDefault="00396BF4">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wysokie – minimum 1,5 m wysokości,</w:t>
      </w:r>
    </w:p>
    <w:p w14:paraId="000000D5" w14:textId="77777777" w:rsidR="00400CED" w:rsidRPr="00404DED" w:rsidRDefault="00396BF4">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6" w14:textId="77777777" w:rsidR="00400CED" w:rsidRPr="00404DED" w:rsidRDefault="00396BF4">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7"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 SOZ zakazuje się w szczególności:</w:t>
      </w:r>
    </w:p>
    <w:p w14:paraId="000000D8"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wjazdu, poruszania się i postoju pojazdów,</w:t>
      </w:r>
    </w:p>
    <w:p w14:paraId="000000D9"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lastRenderedPageBreak/>
        <w:t>poruszania się pieszych,</w:t>
      </w:r>
    </w:p>
    <w:p w14:paraId="000000DA"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pracy sprzętem mechanicznym,</w:t>
      </w:r>
    </w:p>
    <w:p w14:paraId="000000DB"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odkładania urobku,</w:t>
      </w:r>
    </w:p>
    <w:p w14:paraId="000000DC"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składowania sprzętu, materiałów budowlanych i ziemi, np. z wykopów,</w:t>
      </w:r>
    </w:p>
    <w:p w14:paraId="000000DD"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lokalizowania kontenerów, zaplecza budowy, toalet przenośnych,</w:t>
      </w:r>
    </w:p>
    <w:p w14:paraId="000000DE"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zanieczyszczania gleby (np. wylewanie cieczy, resztek zaprawy cementowej, olejów, itp.),</w:t>
      </w:r>
    </w:p>
    <w:p w14:paraId="000000DF"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zmiany poziomu gruntu i jego zagęszczania,</w:t>
      </w:r>
    </w:p>
    <w:p w14:paraId="000000E0"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lokalizowania komór technicznych,</w:t>
      </w:r>
    </w:p>
    <w:p w14:paraId="000000E1" w14:textId="77777777" w:rsidR="00400CED" w:rsidRPr="00404DED" w:rsidRDefault="00396BF4">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montowania na drzewach elementów obcych – stosowanie farb do znakowania należy</w:t>
      </w:r>
    </w:p>
    <w:p w14:paraId="000000E2" w14:textId="77777777" w:rsidR="00400CED" w:rsidRPr="00404DED" w:rsidRDefault="00396BF4">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ograniczyć do minimum.</w:t>
      </w:r>
    </w:p>
    <w:p w14:paraId="000000E3"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4"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W SOZ nie wykonuj deskowania pni drzew.</w:t>
      </w:r>
    </w:p>
    <w:p w14:paraId="000000E5"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6" w14:textId="77777777" w:rsidR="00400CED" w:rsidRPr="00404DED" w:rsidRDefault="00396BF4">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7" w14:textId="77777777" w:rsidR="00400CED" w:rsidRPr="00404DED" w:rsidRDefault="00400CED">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p>
    <w:p w14:paraId="000000E8" w14:textId="18DBE1AD" w:rsidR="00400CED" w:rsidRPr="00404DED" w:rsidRDefault="00396BF4" w:rsidP="00404DED">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bCs/>
          <w:color w:val="000000"/>
          <w:sz w:val="22"/>
          <w:szCs w:val="22"/>
        </w:rPr>
      </w:pPr>
      <w:r w:rsidRPr="00404DED">
        <w:rPr>
          <w:rFonts w:ascii="Calibri" w:eastAsia="Calibri" w:hAnsi="Calibri" w:cs="Calibri"/>
          <w:b/>
          <w:bCs/>
          <w:color w:val="000000"/>
          <w:sz w:val="22"/>
          <w:szCs w:val="22"/>
        </w:rPr>
        <w:t xml:space="preserve">Ochrona korony drzewa </w:t>
      </w:r>
    </w:p>
    <w:p w14:paraId="000000E9" w14:textId="77777777" w:rsidR="00400CED" w:rsidRPr="00404DED" w:rsidRDefault="00396BF4">
      <w:pPr>
        <w:widowControl/>
        <w:numPr>
          <w:ilvl w:val="0"/>
          <w:numId w:val="5"/>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14:paraId="000000EA" w14:textId="77777777" w:rsidR="00400CED" w:rsidRPr="00404DED" w:rsidRDefault="00400CED">
      <w:pPr>
        <w:widowControl/>
        <w:shd w:val="clear" w:color="auto" w:fill="FFFFFF"/>
        <w:tabs>
          <w:tab w:val="left" w:pos="955"/>
        </w:tabs>
        <w:spacing w:line="276" w:lineRule="auto"/>
        <w:ind w:left="0" w:hanging="2"/>
        <w:jc w:val="both"/>
        <w:rPr>
          <w:rFonts w:ascii="Calibri" w:eastAsia="Calibri" w:hAnsi="Calibri" w:cs="Calibri"/>
          <w:color w:val="000000"/>
          <w:sz w:val="22"/>
          <w:szCs w:val="22"/>
        </w:rPr>
      </w:pPr>
    </w:p>
    <w:p w14:paraId="000000EB" w14:textId="56B0C212" w:rsidR="00400CED" w:rsidRPr="00404DED" w:rsidRDefault="00396BF4" w:rsidP="00404DED">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bCs/>
          <w:color w:val="000000"/>
          <w:sz w:val="22"/>
          <w:szCs w:val="22"/>
        </w:rPr>
      </w:pPr>
      <w:r w:rsidRPr="00404DED">
        <w:rPr>
          <w:rFonts w:ascii="Calibri" w:eastAsia="Calibri" w:hAnsi="Calibri" w:cs="Calibri"/>
          <w:b/>
          <w:bCs/>
          <w:color w:val="000000"/>
          <w:sz w:val="22"/>
          <w:szCs w:val="22"/>
        </w:rPr>
        <w:t>Zabezpieczenie gruntu</w:t>
      </w:r>
    </w:p>
    <w:p w14:paraId="000000EC" w14:textId="77777777" w:rsidR="00400CED" w:rsidRPr="00404DED" w:rsidRDefault="00396BF4">
      <w:pPr>
        <w:widowControl/>
        <w:numPr>
          <w:ilvl w:val="0"/>
          <w:numId w:val="5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Jeśli nie możesz wygrodzić SOZ, chroń glebę w bezpośrednim sąsiedztwie roślin przed zagęszczeniem i zanieczyszczeniem. Stosuj drogi tymczasowe, jako </w:t>
      </w:r>
      <w:proofErr w:type="spellStart"/>
      <w:r w:rsidRPr="00404DED">
        <w:rPr>
          <w:rFonts w:ascii="Calibri" w:eastAsia="Calibri" w:hAnsi="Calibri" w:cs="Calibri"/>
          <w:color w:val="000000"/>
          <w:sz w:val="22"/>
          <w:szCs w:val="22"/>
        </w:rPr>
        <w:t>ciagi</w:t>
      </w:r>
      <w:proofErr w:type="spellEnd"/>
      <w:r w:rsidRPr="00404DED">
        <w:rPr>
          <w:rFonts w:ascii="Calibri" w:eastAsia="Calibri" w:hAnsi="Calibri" w:cs="Calibri"/>
          <w:color w:val="000000"/>
          <w:sz w:val="22"/>
          <w:szCs w:val="22"/>
        </w:rPr>
        <w:t xml:space="preserve"> piesze i jezdne, bez usuwania górnej warstwy gleby, wykonane:</w:t>
      </w:r>
    </w:p>
    <w:p w14:paraId="000000ED"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 ze zrębków na geowłókninie i podsypce piaskowej – dotyczy tylko ciągów pieszych,</w:t>
      </w:r>
    </w:p>
    <w:p w14:paraId="000000EE"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 z mat lub paneli </w:t>
      </w:r>
      <w:proofErr w:type="spellStart"/>
      <w:r w:rsidRPr="00404DED">
        <w:rPr>
          <w:rFonts w:ascii="Calibri" w:eastAsia="Calibri" w:hAnsi="Calibri" w:cs="Calibri"/>
          <w:color w:val="000000"/>
          <w:sz w:val="22"/>
          <w:szCs w:val="22"/>
        </w:rPr>
        <w:t>antykompresyjnych</w:t>
      </w:r>
      <w:proofErr w:type="spellEnd"/>
      <w:r w:rsidRPr="00404DED">
        <w:rPr>
          <w:rFonts w:ascii="Calibri" w:eastAsia="Calibri" w:hAnsi="Calibri" w:cs="Calibri"/>
          <w:color w:val="000000"/>
          <w:sz w:val="22"/>
          <w:szCs w:val="22"/>
        </w:rPr>
        <w:t xml:space="preserve"> z trwałych tworzyw sztucznych,</w:t>
      </w:r>
    </w:p>
    <w:p w14:paraId="000000EF"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z płyt ochronnych z </w:t>
      </w:r>
      <w:proofErr w:type="spellStart"/>
      <w:r w:rsidRPr="00404DED">
        <w:rPr>
          <w:rFonts w:ascii="Calibri" w:eastAsia="Calibri" w:hAnsi="Calibri" w:cs="Calibri"/>
          <w:color w:val="000000"/>
          <w:sz w:val="22"/>
          <w:szCs w:val="22"/>
        </w:rPr>
        <w:t>tworzych</w:t>
      </w:r>
      <w:proofErr w:type="spellEnd"/>
      <w:r w:rsidRPr="00404DED">
        <w:rPr>
          <w:rFonts w:ascii="Calibri" w:eastAsia="Calibri" w:hAnsi="Calibri" w:cs="Calibri"/>
          <w:color w:val="000000"/>
          <w:sz w:val="22"/>
          <w:szCs w:val="22"/>
        </w:rPr>
        <w:t xml:space="preserve"> sztucznych lub betonowych, na geowłókninie i podsypce piaskowej (warstwa grubości 15–30 cm) lub na gruboziarnistym żwirze (warstwa grubości 10–15 cm),</w:t>
      </w:r>
    </w:p>
    <w:p w14:paraId="000000F0"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 blatów drewnianych,</w:t>
      </w:r>
    </w:p>
    <w:p w14:paraId="000000F1"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z </w:t>
      </w:r>
      <w:proofErr w:type="spellStart"/>
      <w:r w:rsidRPr="00404DED">
        <w:rPr>
          <w:rFonts w:ascii="Calibri" w:eastAsia="Calibri" w:hAnsi="Calibri" w:cs="Calibri"/>
          <w:color w:val="000000"/>
          <w:sz w:val="22"/>
          <w:szCs w:val="22"/>
        </w:rPr>
        <w:t>rampowych</w:t>
      </w:r>
      <w:proofErr w:type="spellEnd"/>
      <w:r w:rsidRPr="00404DED">
        <w:rPr>
          <w:rFonts w:ascii="Calibri" w:eastAsia="Calibri" w:hAnsi="Calibri" w:cs="Calibri"/>
          <w:color w:val="000000"/>
          <w:sz w:val="22"/>
          <w:szCs w:val="22"/>
        </w:rPr>
        <w:t>, drewnianych nawierzchni, ograniczonych w podłożu mocowanych punktowo,</w:t>
      </w:r>
    </w:p>
    <w:p w14:paraId="000000F2" w14:textId="77777777" w:rsidR="00400CED" w:rsidRPr="00404DED" w:rsidRDefault="00396BF4">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z materiałów </w:t>
      </w:r>
      <w:proofErr w:type="spellStart"/>
      <w:r w:rsidRPr="00404DED">
        <w:rPr>
          <w:rFonts w:ascii="Calibri" w:eastAsia="Calibri" w:hAnsi="Calibri" w:cs="Calibri"/>
          <w:color w:val="000000"/>
          <w:sz w:val="22"/>
          <w:szCs w:val="22"/>
        </w:rPr>
        <w:t>anykompresyjnych</w:t>
      </w:r>
      <w:proofErr w:type="spellEnd"/>
      <w:r w:rsidRPr="00404DED">
        <w:rPr>
          <w:rFonts w:ascii="Calibri" w:eastAsia="Calibri" w:hAnsi="Calibri" w:cs="Calibri"/>
          <w:color w:val="000000"/>
          <w:sz w:val="22"/>
          <w:szCs w:val="22"/>
        </w:rPr>
        <w:t xml:space="preserve"> ciągi piesze (</w:t>
      </w:r>
      <w:proofErr w:type="spellStart"/>
      <w:r w:rsidRPr="00404DED">
        <w:rPr>
          <w:rFonts w:ascii="Calibri" w:eastAsia="Calibri" w:hAnsi="Calibri" w:cs="Calibri"/>
          <w:color w:val="000000"/>
          <w:sz w:val="22"/>
          <w:szCs w:val="22"/>
        </w:rPr>
        <w:t>geotekstylia</w:t>
      </w:r>
      <w:proofErr w:type="spellEnd"/>
      <w:r w:rsidRPr="00404DED">
        <w:rPr>
          <w:rFonts w:ascii="Calibri" w:eastAsia="Calibri" w:hAnsi="Calibri" w:cs="Calibri"/>
          <w:color w:val="000000"/>
          <w:sz w:val="22"/>
          <w:szCs w:val="22"/>
        </w:rPr>
        <w:t xml:space="preserve">, maty polietylenowe, </w:t>
      </w:r>
      <w:proofErr w:type="spellStart"/>
      <w:r w:rsidRPr="00404DED">
        <w:rPr>
          <w:rFonts w:ascii="Calibri" w:eastAsia="Calibri" w:hAnsi="Calibri" w:cs="Calibri"/>
          <w:color w:val="000000"/>
          <w:sz w:val="22"/>
          <w:szCs w:val="22"/>
        </w:rPr>
        <w:t>geokraty</w:t>
      </w:r>
      <w:proofErr w:type="spellEnd"/>
      <w:r w:rsidRPr="00404DED">
        <w:rPr>
          <w:rFonts w:ascii="Calibri" w:eastAsia="Calibri" w:hAnsi="Calibri" w:cs="Calibri"/>
          <w:color w:val="000000"/>
          <w:sz w:val="22"/>
          <w:szCs w:val="22"/>
        </w:rPr>
        <w:t>).</w:t>
      </w:r>
    </w:p>
    <w:p w14:paraId="000000F3" w14:textId="77777777" w:rsidR="00400CED" w:rsidRPr="00404DED" w:rsidRDefault="00396BF4">
      <w:pPr>
        <w:widowControl/>
        <w:numPr>
          <w:ilvl w:val="0"/>
          <w:numId w:val="5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 Wyznaczaj tymczasowe ciągi np. plastikową siatką wysokości ok. 150 cm, na drewnianych słupkach.</w:t>
      </w:r>
    </w:p>
    <w:p w14:paraId="000000F4" w14:textId="77777777" w:rsidR="00400CED" w:rsidRPr="00404DED" w:rsidRDefault="00396BF4">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 xml:space="preserve">                Zakaż:</w:t>
      </w:r>
    </w:p>
    <w:p w14:paraId="000000F5"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zmiany poziomu gruntu wokół pni drzew,</w:t>
      </w:r>
    </w:p>
    <w:p w14:paraId="000000F6"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składowania sprzętu, materiałów budowlanych i ziemi, np. z wykopów,</w:t>
      </w:r>
    </w:p>
    <w:p w14:paraId="000000F7"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odkładania urobku,</w:t>
      </w:r>
    </w:p>
    <w:p w14:paraId="000000F8"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lokalizowania kontenerów, zaplecza budowy, toalet przenośnych,</w:t>
      </w:r>
    </w:p>
    <w:p w14:paraId="000000F9"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zanieczyszczania gleby (np. wylewanie cieczy, resztek zaprawy cementowej, olejów, paliw itp.),</w:t>
      </w:r>
    </w:p>
    <w:p w14:paraId="000000FA" w14:textId="77777777" w:rsidR="00400CED" w:rsidRPr="00404DED" w:rsidRDefault="00396BF4">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404DED">
        <w:rPr>
          <w:rFonts w:ascii="Calibri" w:eastAsia="Calibri" w:hAnsi="Calibri" w:cs="Calibri"/>
          <w:color w:val="000000"/>
          <w:sz w:val="22"/>
          <w:szCs w:val="22"/>
        </w:rPr>
        <w:t>lokalizowania komór technicznych.</w:t>
      </w:r>
    </w:p>
    <w:p w14:paraId="000000FB" w14:textId="785C0FC4" w:rsidR="00400CED" w:rsidRPr="00404DED" w:rsidRDefault="00396BF4" w:rsidP="00404DED">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bCs/>
          <w:color w:val="000000"/>
          <w:sz w:val="22"/>
          <w:szCs w:val="22"/>
        </w:rPr>
      </w:pPr>
      <w:r w:rsidRPr="00404DED">
        <w:rPr>
          <w:rFonts w:ascii="Calibri" w:eastAsia="Calibri" w:hAnsi="Calibri" w:cs="Calibri"/>
          <w:b/>
          <w:bCs/>
          <w:color w:val="000000"/>
          <w:sz w:val="22"/>
          <w:szCs w:val="22"/>
        </w:rPr>
        <w:lastRenderedPageBreak/>
        <w:t xml:space="preserve">Wycinka drzew i krzewów, przycinanie gałęzi, redukcja koron drzew </w:t>
      </w:r>
    </w:p>
    <w:p w14:paraId="000000FC" w14:textId="77777777" w:rsidR="00400CED" w:rsidRDefault="00396BF4">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14:paraId="000000FD" w14:textId="77777777" w:rsidR="00400CED" w:rsidRDefault="00396BF4">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E" w14:textId="77777777" w:rsidR="00400CED" w:rsidRDefault="00400CED">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9" w:name="_heading=h.3whwml4" w:colFirst="0" w:colLast="0"/>
      <w:bookmarkEnd w:id="19"/>
    </w:p>
    <w:p w14:paraId="000000FF"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20" w:name="_heading=h.2bn6wsx" w:colFirst="0" w:colLast="0"/>
      <w:bookmarkEnd w:id="20"/>
      <w:r>
        <w:rPr>
          <w:rFonts w:ascii="Calibri" w:eastAsia="Calibri" w:hAnsi="Calibri" w:cs="Calibri"/>
          <w:b/>
          <w:color w:val="000000"/>
          <w:sz w:val="22"/>
          <w:szCs w:val="22"/>
        </w:rPr>
        <w:t>Nasadzenia drzew i krzewów</w:t>
      </w:r>
    </w:p>
    <w:p w14:paraId="00000100"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1"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2"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3"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 xml:space="preserve">W przypadku sadzenia drzew w misie chodnikowej, należy dokonać wymiany ziemi z całej misy na głębokości równej wysokości bryły korzeniowej. </w:t>
      </w:r>
    </w:p>
    <w:p w14:paraId="00000104"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5"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min. 14-16 cm obwodu na wysokości 1,0 m, szerokość korony 0,5-0,7 m.</w:t>
      </w:r>
    </w:p>
    <w:p w14:paraId="00000106"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7"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8"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 pnia posadzonego drzewa.</w:t>
      </w:r>
    </w:p>
    <w:p w14:paraId="00000109"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A"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Należy usunąć/przeciąć wszelkie elementy utrudniające wzrost drzewa na grubość, takie jak np. druty, opaski, sznurki, tyczki bambusowe (w koronie oraz fragmenty pozostałe przy odziomku po ich wcześniejszym wyłamaniu);</w:t>
      </w:r>
    </w:p>
    <w:p w14:paraId="0000010B"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Bezwzględnie należy usunąć ewentualny nadmiar ziemi, którym zasypany jest odziomek balotowanego drzewa.</w:t>
      </w:r>
    </w:p>
    <w:p w14:paraId="0000010C" w14:textId="77777777" w:rsidR="00400CED" w:rsidRDefault="00396BF4">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D"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qsh70q" w:colFirst="0" w:colLast="0"/>
      <w:bookmarkEnd w:id="21"/>
    </w:p>
    <w:p w14:paraId="0000010E"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0F" w14:textId="77777777" w:rsidR="00400CED" w:rsidRDefault="00396BF4">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0" w14:textId="77777777" w:rsidR="00400CED" w:rsidRDefault="00396BF4">
      <w:pPr>
        <w:numPr>
          <w:ilvl w:val="0"/>
          <w:numId w:val="15"/>
        </w:numPr>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 xml:space="preserve">Krzewy należy nawodnić – zanurzyć w wodzie oraz rozluźnić przerośnięty, zbyt zagęszczony </w:t>
      </w:r>
      <w:proofErr w:type="spellStart"/>
      <w:r>
        <w:rPr>
          <w:rFonts w:ascii="Calibri" w:eastAsia="Calibri" w:hAnsi="Calibri" w:cs="Calibri"/>
          <w:sz w:val="22"/>
          <w:szCs w:val="22"/>
          <w:shd w:val="clear" w:color="auto" w:fill="D9EAD3"/>
        </w:rPr>
        <w:t>sytem</w:t>
      </w:r>
      <w:proofErr w:type="spellEnd"/>
      <w:r>
        <w:rPr>
          <w:rFonts w:ascii="Calibri" w:eastAsia="Calibri" w:hAnsi="Calibri" w:cs="Calibri"/>
          <w:sz w:val="22"/>
          <w:szCs w:val="22"/>
          <w:shd w:val="clear" w:color="auto" w:fill="D9EAD3"/>
        </w:rPr>
        <w:t xml:space="preserve"> korzeniowy (w razie konieczności);</w:t>
      </w:r>
    </w:p>
    <w:p w14:paraId="00000111"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2"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3"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 xml:space="preserve">Przygotowanie dołów do </w:t>
      </w:r>
      <w:proofErr w:type="spellStart"/>
      <w:r>
        <w:rPr>
          <w:rFonts w:ascii="Calibri" w:eastAsia="Calibri" w:hAnsi="Calibri" w:cs="Calibri"/>
          <w:sz w:val="22"/>
          <w:szCs w:val="22"/>
        </w:rPr>
        <w:t>nasadzeń</w:t>
      </w:r>
      <w:proofErr w:type="spellEnd"/>
      <w:r>
        <w:rPr>
          <w:rFonts w:ascii="Calibri" w:eastAsia="Calibri" w:hAnsi="Calibri" w:cs="Calibri"/>
          <w:sz w:val="22"/>
          <w:szCs w:val="22"/>
        </w:rPr>
        <w:t xml:space="preserve"> krzewów zgodnie z projektem (wielkość dołów należy dostosować do wielkości korzeni – doły muszą być przynajmniej o 10 cm głębsze i szersze w stosunku do </w:t>
      </w:r>
      <w:r>
        <w:rPr>
          <w:rFonts w:ascii="Calibri" w:eastAsia="Calibri" w:hAnsi="Calibri" w:cs="Calibri"/>
          <w:sz w:val="22"/>
          <w:szCs w:val="22"/>
        </w:rPr>
        <w:lastRenderedPageBreak/>
        <w:t>wielkości bryły korzeni krzewów)</w:t>
      </w:r>
    </w:p>
    <w:p w14:paraId="00000114"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„starszy” materiał szkółkarski sadzonych krzewów. Krzewy należy sadzić z bryłą korzeniową bezpośrednio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5"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Należy umieścić krzewy w dołach z uwzględnieniem minimalnej odległości krzewów od wewnętrznej krawędzi trawnika 40-60 cm oraz zachowaniem minimalnej odległości sadzenia krzewów od pni drzew 50 cm.</w:t>
      </w:r>
    </w:p>
    <w:p w14:paraId="00000116"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Należy przysypać korzenie krzewów ziemią urodzajną do poziomu, na jakim rośliny rosły w szkółce.</w:t>
      </w:r>
    </w:p>
    <w:p w14:paraId="00000117"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Pr>
          <w:rFonts w:ascii="Calibri" w:eastAsia="Calibri" w:hAnsi="Calibri" w:cs="Calibri"/>
          <w:sz w:val="22"/>
          <w:szCs w:val="22"/>
        </w:rPr>
        <w:t>nowo posadzonych</w:t>
      </w:r>
      <w:r>
        <w:rPr>
          <w:rFonts w:ascii="Calibri" w:eastAsia="Calibri" w:hAnsi="Calibri" w:cs="Calibri"/>
          <w:color w:val="000000"/>
          <w:sz w:val="22"/>
          <w:szCs w:val="22"/>
        </w:rPr>
        <w:t xml:space="preserve"> krzewów, skupin krzewów oraz mis drzew mieloną korą sosnową (dopuszcza się kompostowane </w:t>
      </w:r>
      <w:proofErr w:type="spellStart"/>
      <w:r>
        <w:rPr>
          <w:rFonts w:ascii="Calibri" w:eastAsia="Calibri" w:hAnsi="Calibri" w:cs="Calibri"/>
          <w:color w:val="000000"/>
          <w:sz w:val="22"/>
          <w:szCs w:val="22"/>
        </w:rPr>
        <w:t>zrąbki</w:t>
      </w:r>
      <w:proofErr w:type="spellEnd"/>
      <w:r>
        <w:rPr>
          <w:rFonts w:ascii="Calibri" w:eastAsia="Calibri" w:hAnsi="Calibri" w:cs="Calibri"/>
          <w:color w:val="000000"/>
          <w:sz w:val="22"/>
          <w:szCs w:val="22"/>
        </w:rPr>
        <w:t>) warstwą min. 7cm.</w:t>
      </w:r>
    </w:p>
    <w:p w14:paraId="00000118" w14:textId="77777777" w:rsidR="00400CED" w:rsidRDefault="00396BF4">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shd w:val="clear" w:color="auto" w:fill="D9EAD3"/>
        </w:rPr>
        <w:t>Podlanie krzewów po posadzeniu - minimum 5 litrów wody pod każdy krzew.</w:t>
      </w:r>
    </w:p>
    <w:p w14:paraId="00000119"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3as4poj" w:colFirst="0" w:colLast="0"/>
      <w:bookmarkEnd w:id="22"/>
    </w:p>
    <w:p w14:paraId="0000011A" w14:textId="77777777" w:rsidR="00400CED" w:rsidRDefault="00396BF4">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B" w14:textId="77777777" w:rsidR="00400CED" w:rsidRDefault="00396BF4">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C" w14:textId="77777777" w:rsidR="00400CED" w:rsidRDefault="00396BF4">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D" w14:textId="77777777" w:rsidR="00400CED" w:rsidRDefault="00396BF4">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E" w14:textId="77777777" w:rsidR="00400CED" w:rsidRDefault="00400CED">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3" w:name="_heading=h.1pxezwc" w:colFirst="0" w:colLast="0"/>
      <w:bookmarkEnd w:id="23"/>
    </w:p>
    <w:p w14:paraId="0000011F"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0" w14:textId="77777777" w:rsidR="00400CED" w:rsidRDefault="00396BF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1" w14:textId="77777777" w:rsidR="00400CED" w:rsidRDefault="00400CE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2" w14:textId="77777777" w:rsidR="00400CED" w:rsidRDefault="00396BF4">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Ogólne warunki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3" w14:textId="77777777" w:rsidR="00400CED" w:rsidRDefault="00396BF4">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4" w14:textId="77777777" w:rsidR="00400CED" w:rsidRDefault="00396BF4">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5" w14:textId="77777777" w:rsidR="00400CED" w:rsidRDefault="00400CE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6" w14:textId="77777777" w:rsidR="00400CED" w:rsidRDefault="00396BF4">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7" w14:textId="77777777" w:rsidR="00400CED" w:rsidRDefault="00396BF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8" w14:textId="77777777" w:rsidR="00400CED" w:rsidRDefault="00396BF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9" w14:textId="77777777" w:rsidR="00400CED" w:rsidRDefault="00396BF4">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A" w14:textId="77777777" w:rsidR="00400CED" w:rsidRDefault="00396BF4">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B" w14:textId="77777777" w:rsidR="00400CED" w:rsidRDefault="00396BF4">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C" w14:textId="77777777" w:rsidR="00400CED" w:rsidRDefault="00396BF4">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D" w14:textId="77777777" w:rsidR="00400CED" w:rsidRDefault="00396BF4">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E" w14:textId="77777777" w:rsidR="00400CED" w:rsidRDefault="00396BF4">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2F" w14:textId="77777777" w:rsidR="00400CED" w:rsidRDefault="00400CE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0" w14:textId="77777777" w:rsidR="00400CED" w:rsidRDefault="00396BF4">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1" w14:textId="77777777" w:rsidR="00400CED" w:rsidRDefault="00396BF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2" w14:textId="77777777" w:rsidR="00400CED" w:rsidRDefault="00396BF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nie przeznaczone do natychmiastowego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3" w14:textId="77777777" w:rsidR="00400CED" w:rsidRDefault="00400CED">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4" w14:textId="77777777" w:rsidR="00400CED" w:rsidRDefault="00396BF4">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5" w14:textId="77777777" w:rsidR="00400CED" w:rsidRDefault="00396BF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koronę drzewa należy przyciąć (redukcja korony) w zależności od odmiany, w celu łatwiejszego rozrostu systemu korzeniowego</w:t>
      </w:r>
    </w:p>
    <w:p w14:paraId="00000136" w14:textId="77777777" w:rsidR="00400CED" w:rsidRDefault="00396BF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chemicznymi.</w:t>
      </w:r>
    </w:p>
    <w:p w14:paraId="00000137" w14:textId="77777777" w:rsidR="00400CED" w:rsidRDefault="00396BF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8"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49x2ik5" w:colFirst="0" w:colLast="0"/>
      <w:bookmarkEnd w:id="24"/>
    </w:p>
    <w:p w14:paraId="00000139" w14:textId="77777777" w:rsidR="00400CED" w:rsidRDefault="00396BF4">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Pielęgnacja </w:t>
      </w:r>
      <w:proofErr w:type="spellStart"/>
      <w:r>
        <w:rPr>
          <w:rFonts w:ascii="Calibri" w:eastAsia="Calibri" w:hAnsi="Calibri" w:cs="Calibri"/>
          <w:b/>
          <w:color w:val="000000"/>
          <w:sz w:val="22"/>
          <w:szCs w:val="22"/>
        </w:rPr>
        <w:t>nasadzeń</w:t>
      </w:r>
      <w:proofErr w:type="spellEnd"/>
      <w:r>
        <w:rPr>
          <w:rFonts w:ascii="Calibri" w:eastAsia="Calibri" w:hAnsi="Calibri" w:cs="Calibri"/>
          <w:b/>
          <w:color w:val="000000"/>
          <w:sz w:val="22"/>
          <w:szCs w:val="22"/>
        </w:rPr>
        <w:t xml:space="preserve"> drzew i krzewów</w:t>
      </w:r>
    </w:p>
    <w:p w14:paraId="0000013A" w14:textId="77777777" w:rsidR="00400CED" w:rsidRDefault="00396BF4">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Ustala się okres gwarancji 1 rok od daty nasadzenia ( 3 lata dla roślin nasadzanych w ramach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zastępczych na podstawie decyzji z odroczoną płatnością)</w:t>
      </w:r>
    </w:p>
    <w:p w14:paraId="0000013B" w14:textId="77777777" w:rsidR="00400CED" w:rsidRDefault="00396BF4">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C" w14:textId="77777777" w:rsidR="00400CED" w:rsidRDefault="00396BF4">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D"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E"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3F"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0"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1"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2"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3"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4"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5"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6"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7"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8"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9" w14:textId="77777777" w:rsidR="00400CED" w:rsidRDefault="00396BF4">
      <w:pPr>
        <w:numPr>
          <w:ilvl w:val="0"/>
          <w:numId w:val="33"/>
        </w:numPr>
        <w:pBdr>
          <w:top w:val="nil"/>
          <w:left w:val="nil"/>
          <w:bottom w:val="nil"/>
          <w:right w:val="nil"/>
          <w:between w:val="nil"/>
        </w:pBdr>
        <w:spacing w:line="240" w:lineRule="auto"/>
        <w:ind w:left="0" w:hanging="2"/>
        <w:rPr>
          <w:rFonts w:ascii="Calibri" w:eastAsia="Calibri" w:hAnsi="Calibri" w:cs="Calibri"/>
          <w:sz w:val="22"/>
          <w:szCs w:val="22"/>
          <w:shd w:val="clear" w:color="auto" w:fill="D9EAD3"/>
        </w:rPr>
      </w:pPr>
      <w:r>
        <w:rPr>
          <w:rFonts w:ascii="Calibri" w:eastAsia="Calibri" w:hAnsi="Calibri" w:cs="Calibri"/>
          <w:sz w:val="22"/>
          <w:szCs w:val="22"/>
          <w:shd w:val="clear" w:color="auto" w:fill="D9EAD3"/>
        </w:rPr>
        <w:t>uprzątnięcie terenu prac i wywiezienie odciętych pędów nie później niż następnego dnia po zakończeniu prac.</w:t>
      </w:r>
    </w:p>
    <w:p w14:paraId="0000014A" w14:textId="77777777" w:rsidR="00400CED" w:rsidRDefault="00400CED">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5" w:name="_heading=h.2p2csry" w:colFirst="0" w:colLast="0"/>
      <w:bookmarkEnd w:id="25"/>
    </w:p>
    <w:p w14:paraId="0000014B"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6" w:name="_heading=h.147n2zr" w:colFirst="0" w:colLast="0"/>
      <w:bookmarkEnd w:id="26"/>
      <w:r>
        <w:rPr>
          <w:rFonts w:ascii="Calibri" w:eastAsia="Calibri" w:hAnsi="Calibri" w:cs="Calibri"/>
          <w:b/>
          <w:color w:val="000000"/>
          <w:sz w:val="24"/>
          <w:szCs w:val="24"/>
        </w:rPr>
        <w:t>KONTROLA JAKOŚCI ROBÓT</w:t>
      </w:r>
    </w:p>
    <w:p w14:paraId="0000014C" w14:textId="77777777" w:rsidR="00400CED" w:rsidRDefault="00396BF4">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D" w14:textId="77777777" w:rsidR="00400CED" w:rsidRDefault="00396BF4">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E" w14:textId="77777777" w:rsidR="00400CED" w:rsidRDefault="00396BF4">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4F" w14:textId="77777777" w:rsidR="00400CED" w:rsidRDefault="00396BF4">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0" w14:textId="77777777" w:rsidR="00400CED" w:rsidRDefault="00396BF4">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1" w14:textId="77777777" w:rsidR="00400CED" w:rsidRDefault="00396BF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7" w:name="_heading=h.23ckvvd" w:colFirst="0" w:colLast="0"/>
      <w:bookmarkEnd w:id="27"/>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2" w14:textId="77777777" w:rsidR="00400CED" w:rsidRDefault="00396BF4">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3" w14:textId="77777777" w:rsidR="00400CED" w:rsidRDefault="00396BF4">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4"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5"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6"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7"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8"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gęstości wysiewu,</w:t>
      </w:r>
    </w:p>
    <w:p w14:paraId="00000159"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A"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B" w14:textId="77777777" w:rsidR="00400CED" w:rsidRDefault="00396BF4">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C" w14:textId="77777777" w:rsidR="00400CED" w:rsidRDefault="00400CED">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D" w14:textId="77777777" w:rsidR="00400CED" w:rsidRDefault="00396BF4">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E" w14:textId="77777777" w:rsidR="00400CED" w:rsidRDefault="00396BF4">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5F" w14:textId="77777777" w:rsidR="00400CED" w:rsidRDefault="00396BF4">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0" w14:textId="77777777" w:rsidR="00400CED" w:rsidRDefault="00396BF4">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1" w14:textId="77777777" w:rsidR="00400CED" w:rsidRDefault="00396BF4">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2" w14:textId="77777777" w:rsidR="00400CED" w:rsidRDefault="00396BF4">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3"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4"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5"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6"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7"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8" w14:textId="77777777" w:rsidR="00400CED" w:rsidRDefault="00396BF4">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9" w14:textId="77777777" w:rsidR="00400CED" w:rsidRDefault="00400CED">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8" w:name="_heading=h.32hioqz" w:colFirst="0" w:colLast="0"/>
      <w:bookmarkEnd w:id="28"/>
    </w:p>
    <w:p w14:paraId="0000016A"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B" w14:textId="77777777" w:rsidR="00400CED" w:rsidRDefault="00396BF4">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C" w14:textId="77777777" w:rsidR="00400CED" w:rsidRDefault="00396BF4">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D" w14:textId="77777777" w:rsidR="00400CED" w:rsidRDefault="00396BF4">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E" w14:textId="77777777" w:rsidR="00400CED" w:rsidRDefault="00396BF4">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6F" w14:textId="77777777" w:rsidR="00400CED" w:rsidRDefault="00400CED">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0" w14:textId="77777777" w:rsidR="00400CED" w:rsidRDefault="00400CE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9" w:name="_heading=h.1hmsyys" w:colFirst="0" w:colLast="0"/>
      <w:bookmarkEnd w:id="29"/>
    </w:p>
    <w:p w14:paraId="00000171" w14:textId="77777777" w:rsidR="00400CED" w:rsidRDefault="00396BF4">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2" w14:textId="77777777" w:rsidR="00400CED" w:rsidRDefault="00396BF4">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3" w14:textId="77777777" w:rsidR="00400CED" w:rsidRDefault="00396BF4">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4" w14:textId="77777777" w:rsidR="00400CED" w:rsidRDefault="00396BF4">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400CED">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CDC2" w14:textId="77777777" w:rsidR="00A7134D" w:rsidRDefault="00A7134D">
      <w:pPr>
        <w:spacing w:line="240" w:lineRule="auto"/>
        <w:ind w:left="0" w:hanging="2"/>
      </w:pPr>
      <w:r>
        <w:separator/>
      </w:r>
    </w:p>
  </w:endnote>
  <w:endnote w:type="continuationSeparator" w:id="0">
    <w:p w14:paraId="6B9A448F" w14:textId="77777777" w:rsidR="00A7134D" w:rsidRDefault="00A7134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3B861EF1" w:rsidR="00400CED" w:rsidRDefault="00396BF4">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404DED">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7229E" w14:textId="77777777" w:rsidR="00A7134D" w:rsidRDefault="00A7134D">
      <w:pPr>
        <w:spacing w:line="240" w:lineRule="auto"/>
        <w:ind w:left="0" w:hanging="2"/>
      </w:pPr>
      <w:r>
        <w:separator/>
      </w:r>
    </w:p>
  </w:footnote>
  <w:footnote w:type="continuationSeparator" w:id="0">
    <w:p w14:paraId="2602C355" w14:textId="77777777" w:rsidR="00A7134D" w:rsidRDefault="00A7134D">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3E2F"/>
    <w:multiLevelType w:val="multilevel"/>
    <w:tmpl w:val="A1F6D2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8281A23"/>
    <w:multiLevelType w:val="multilevel"/>
    <w:tmpl w:val="D4E4E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E4795C"/>
    <w:multiLevelType w:val="multilevel"/>
    <w:tmpl w:val="3920D4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4A53768"/>
    <w:multiLevelType w:val="multilevel"/>
    <w:tmpl w:val="7B7007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9EA59C7"/>
    <w:multiLevelType w:val="multilevel"/>
    <w:tmpl w:val="BEAE8F5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1A317C96"/>
    <w:multiLevelType w:val="multilevel"/>
    <w:tmpl w:val="9A2ACA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34767A"/>
    <w:multiLevelType w:val="multilevel"/>
    <w:tmpl w:val="EFB6A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BE8501A"/>
    <w:multiLevelType w:val="multilevel"/>
    <w:tmpl w:val="669E30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D352D42"/>
    <w:multiLevelType w:val="multilevel"/>
    <w:tmpl w:val="D73229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F082516"/>
    <w:multiLevelType w:val="multilevel"/>
    <w:tmpl w:val="D9F63E28"/>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F9C5368"/>
    <w:multiLevelType w:val="multilevel"/>
    <w:tmpl w:val="F22036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20A91CA5"/>
    <w:multiLevelType w:val="multilevel"/>
    <w:tmpl w:val="186679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2706BC2"/>
    <w:multiLevelType w:val="multilevel"/>
    <w:tmpl w:val="8D6AC816"/>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48A6AE2"/>
    <w:multiLevelType w:val="multilevel"/>
    <w:tmpl w:val="7FAC69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5AC6B01"/>
    <w:multiLevelType w:val="multilevel"/>
    <w:tmpl w:val="84485124"/>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2E191EA4"/>
    <w:multiLevelType w:val="multilevel"/>
    <w:tmpl w:val="6F3A78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2E07AD9"/>
    <w:multiLevelType w:val="multilevel"/>
    <w:tmpl w:val="5BAE9A48"/>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7" w15:restartNumberingAfterBreak="0">
    <w:nsid w:val="34167550"/>
    <w:multiLevelType w:val="multilevel"/>
    <w:tmpl w:val="BBFAEA12"/>
    <w:lvl w:ilvl="0">
      <w:start w:val="1"/>
      <w:numFmt w:val="decimal"/>
      <w:lvlText w:val="%1)"/>
      <w:lvlJc w:val="left"/>
      <w:pPr>
        <w:ind w:left="1004" w:hanging="360"/>
      </w:pPr>
      <w:rPr>
        <w:rFonts w:ascii="Noto Sans Symbols" w:eastAsia="Noto Sans Symbols" w:hAnsi="Noto Sans Symbols" w:cs="Noto Sans Symbols"/>
        <w:sz w:val="24"/>
        <w:szCs w:val="24"/>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18" w15:restartNumberingAfterBreak="0">
    <w:nsid w:val="34E45FB7"/>
    <w:multiLevelType w:val="multilevel"/>
    <w:tmpl w:val="510816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90E17E9"/>
    <w:multiLevelType w:val="multilevel"/>
    <w:tmpl w:val="1716F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C140FE8"/>
    <w:multiLevelType w:val="multilevel"/>
    <w:tmpl w:val="B750FC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F3348D5"/>
    <w:multiLevelType w:val="multilevel"/>
    <w:tmpl w:val="C0AE782C"/>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1C26281"/>
    <w:multiLevelType w:val="multilevel"/>
    <w:tmpl w:val="58F06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2574A58"/>
    <w:multiLevelType w:val="multilevel"/>
    <w:tmpl w:val="9662A4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4134384"/>
    <w:multiLevelType w:val="multilevel"/>
    <w:tmpl w:val="D2FC8E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46C53976"/>
    <w:multiLevelType w:val="multilevel"/>
    <w:tmpl w:val="5E2072EA"/>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6" w15:restartNumberingAfterBreak="0">
    <w:nsid w:val="481519A7"/>
    <w:multiLevelType w:val="multilevel"/>
    <w:tmpl w:val="C83EB0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8B04F88"/>
    <w:multiLevelType w:val="multilevel"/>
    <w:tmpl w:val="CEC873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9DB1BAB"/>
    <w:multiLevelType w:val="multilevel"/>
    <w:tmpl w:val="3F12E7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A9D27CE"/>
    <w:multiLevelType w:val="multilevel"/>
    <w:tmpl w:val="8DC42AE8"/>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BF53E1C"/>
    <w:multiLevelType w:val="multilevel"/>
    <w:tmpl w:val="E5FEEE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4D0926BB"/>
    <w:multiLevelType w:val="multilevel"/>
    <w:tmpl w:val="19AAE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1AA1DDE"/>
    <w:multiLevelType w:val="multilevel"/>
    <w:tmpl w:val="F71A3B7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0">
    <w:nsid w:val="5CEF0F12"/>
    <w:multiLevelType w:val="multilevel"/>
    <w:tmpl w:val="AAC24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D387851"/>
    <w:multiLevelType w:val="multilevel"/>
    <w:tmpl w:val="00FAB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F465B60"/>
    <w:multiLevelType w:val="multilevel"/>
    <w:tmpl w:val="8CC60E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15:restartNumberingAfterBreak="0">
    <w:nsid w:val="60294915"/>
    <w:multiLevelType w:val="multilevel"/>
    <w:tmpl w:val="DC0C4BC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611B0727"/>
    <w:multiLevelType w:val="multilevel"/>
    <w:tmpl w:val="0C36C7A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6276196F"/>
    <w:multiLevelType w:val="multilevel"/>
    <w:tmpl w:val="D4D8DD3C"/>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9" w15:restartNumberingAfterBreak="0">
    <w:nsid w:val="62784EFB"/>
    <w:multiLevelType w:val="multilevel"/>
    <w:tmpl w:val="930A85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3807722"/>
    <w:multiLevelType w:val="multilevel"/>
    <w:tmpl w:val="26F4C3B4"/>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66326DF"/>
    <w:multiLevelType w:val="multilevel"/>
    <w:tmpl w:val="D0026058"/>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2" w15:restartNumberingAfterBreak="0">
    <w:nsid w:val="6A8124CC"/>
    <w:multiLevelType w:val="multilevel"/>
    <w:tmpl w:val="D40669E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6ABA3F22"/>
    <w:multiLevelType w:val="multilevel"/>
    <w:tmpl w:val="6122E4B2"/>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4" w15:restartNumberingAfterBreak="0">
    <w:nsid w:val="6C4F643D"/>
    <w:multiLevelType w:val="multilevel"/>
    <w:tmpl w:val="6D5E1D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15:restartNumberingAfterBreak="0">
    <w:nsid w:val="6F833E40"/>
    <w:multiLevelType w:val="multilevel"/>
    <w:tmpl w:val="DEBA29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F8C1BC8"/>
    <w:multiLevelType w:val="multilevel"/>
    <w:tmpl w:val="06EC0522"/>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47" w15:restartNumberingAfterBreak="0">
    <w:nsid w:val="71BC77D9"/>
    <w:multiLevelType w:val="multilevel"/>
    <w:tmpl w:val="468853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6DC1C92"/>
    <w:multiLevelType w:val="multilevel"/>
    <w:tmpl w:val="783E48D0"/>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49" w15:restartNumberingAfterBreak="0">
    <w:nsid w:val="773C7DD0"/>
    <w:multiLevelType w:val="multilevel"/>
    <w:tmpl w:val="B9BE54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7B3C7107"/>
    <w:multiLevelType w:val="multilevel"/>
    <w:tmpl w:val="B5CCE50A"/>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num w:numId="1">
    <w:abstractNumId w:val="14"/>
  </w:num>
  <w:num w:numId="2">
    <w:abstractNumId w:val="8"/>
  </w:num>
  <w:num w:numId="3">
    <w:abstractNumId w:val="35"/>
  </w:num>
  <w:num w:numId="4">
    <w:abstractNumId w:val="29"/>
  </w:num>
  <w:num w:numId="5">
    <w:abstractNumId w:val="23"/>
  </w:num>
  <w:num w:numId="6">
    <w:abstractNumId w:val="4"/>
  </w:num>
  <w:num w:numId="7">
    <w:abstractNumId w:val="6"/>
  </w:num>
  <w:num w:numId="8">
    <w:abstractNumId w:val="27"/>
  </w:num>
  <w:num w:numId="9">
    <w:abstractNumId w:val="32"/>
  </w:num>
  <w:num w:numId="10">
    <w:abstractNumId w:val="2"/>
  </w:num>
  <w:num w:numId="11">
    <w:abstractNumId w:val="7"/>
  </w:num>
  <w:num w:numId="12">
    <w:abstractNumId w:val="38"/>
  </w:num>
  <w:num w:numId="13">
    <w:abstractNumId w:val="40"/>
  </w:num>
  <w:num w:numId="14">
    <w:abstractNumId w:val="25"/>
  </w:num>
  <w:num w:numId="15">
    <w:abstractNumId w:val="50"/>
  </w:num>
  <w:num w:numId="16">
    <w:abstractNumId w:val="17"/>
  </w:num>
  <w:num w:numId="17">
    <w:abstractNumId w:val="13"/>
  </w:num>
  <w:num w:numId="18">
    <w:abstractNumId w:val="48"/>
  </w:num>
  <w:num w:numId="19">
    <w:abstractNumId w:val="41"/>
  </w:num>
  <w:num w:numId="20">
    <w:abstractNumId w:val="16"/>
  </w:num>
  <w:num w:numId="21">
    <w:abstractNumId w:val="12"/>
  </w:num>
  <w:num w:numId="22">
    <w:abstractNumId w:val="21"/>
  </w:num>
  <w:num w:numId="23">
    <w:abstractNumId w:val="43"/>
  </w:num>
  <w:num w:numId="24">
    <w:abstractNumId w:val="9"/>
  </w:num>
  <w:num w:numId="25">
    <w:abstractNumId w:val="46"/>
  </w:num>
  <w:num w:numId="26">
    <w:abstractNumId w:val="3"/>
  </w:num>
  <w:num w:numId="27">
    <w:abstractNumId w:val="47"/>
  </w:num>
  <w:num w:numId="28">
    <w:abstractNumId w:val="18"/>
  </w:num>
  <w:num w:numId="29">
    <w:abstractNumId w:val="11"/>
  </w:num>
  <w:num w:numId="30">
    <w:abstractNumId w:val="49"/>
  </w:num>
  <w:num w:numId="31">
    <w:abstractNumId w:val="26"/>
  </w:num>
  <w:num w:numId="32">
    <w:abstractNumId w:val="33"/>
  </w:num>
  <w:num w:numId="33">
    <w:abstractNumId w:val="0"/>
  </w:num>
  <w:num w:numId="34">
    <w:abstractNumId w:val="28"/>
  </w:num>
  <w:num w:numId="35">
    <w:abstractNumId w:val="22"/>
  </w:num>
  <w:num w:numId="36">
    <w:abstractNumId w:val="20"/>
  </w:num>
  <w:num w:numId="37">
    <w:abstractNumId w:val="10"/>
  </w:num>
  <w:num w:numId="38">
    <w:abstractNumId w:val="45"/>
  </w:num>
  <w:num w:numId="39">
    <w:abstractNumId w:val="24"/>
  </w:num>
  <w:num w:numId="40">
    <w:abstractNumId w:val="44"/>
  </w:num>
  <w:num w:numId="41">
    <w:abstractNumId w:val="36"/>
  </w:num>
  <w:num w:numId="42">
    <w:abstractNumId w:val="15"/>
  </w:num>
  <w:num w:numId="43">
    <w:abstractNumId w:val="5"/>
  </w:num>
  <w:num w:numId="44">
    <w:abstractNumId w:val="34"/>
  </w:num>
  <w:num w:numId="45">
    <w:abstractNumId w:val="31"/>
  </w:num>
  <w:num w:numId="46">
    <w:abstractNumId w:val="39"/>
  </w:num>
  <w:num w:numId="47">
    <w:abstractNumId w:val="30"/>
  </w:num>
  <w:num w:numId="48">
    <w:abstractNumId w:val="19"/>
  </w:num>
  <w:num w:numId="49">
    <w:abstractNumId w:val="42"/>
  </w:num>
  <w:num w:numId="50">
    <w:abstractNumId w:val="37"/>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CED"/>
    <w:rsid w:val="00191C90"/>
    <w:rsid w:val="003827E4"/>
    <w:rsid w:val="00396BF4"/>
    <w:rsid w:val="00400CED"/>
    <w:rsid w:val="00404DED"/>
    <w:rsid w:val="00A7134D"/>
    <w:rsid w:val="00F0164D"/>
    <w:rsid w:val="00FF0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2BF95"/>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737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bOeJ+W7WAtSCXhja3u1LDG0Ig==">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5zdnhlZGF3YmJrdjgSFk1pY2hhxYIgRHppxJlnaWVsZXdza2lqLgoUc3VnZ2VzdC5oaHozYjlrbDFlczISFk1pY2hhxYIgRHppxJlnaWVsZXdza2lqLgoUc3VnZ2VzdC5mMWg0NmU1d25vdXgSFk1pY2hhxYIgRHppxJlnaWV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4338</Words>
  <Characters>26028</Characters>
  <Application>Microsoft Office Word</Application>
  <DocSecurity>0</DocSecurity>
  <Lines>216</Lines>
  <Paragraphs>60</Paragraphs>
  <ScaleCrop>false</ScaleCrop>
  <Company/>
  <LinksUpToDate>false</LinksUpToDate>
  <CharactersWithSpaces>30306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6</cp:revision>
  <dcterms:created xsi:type="dcterms:W3CDTF">2017-11-23T10:20:00Z</dcterms:created>
  <dcterms:modified xsi:type="dcterms:W3CDTF">2025-03-26T10:17:00Z</dcterms:modified>
</cp:coreProperties>
</file>