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39"/>
        <w:jc w:val="right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Załącznik nr 13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39"/>
        <w:jc w:val="right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39"/>
        <w:jc w:val="center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Obowiązek informacyjny Veolia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32" w:line="268" w:lineRule="auto"/>
        <w:ind w:right="-6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W związku z obowiązywaniem Rozporządzenia Parlamentu Europejskiego i Rady (UE)  2016/679 z dnia 27 kwietnia 2016 r. w sprawie ochrony osób fizycznych w związku  z przetwarzaniem danych osobowych i ich swobodnego przepływu (Rozporządzenie) uprzejmie  informujemy, że Państwa dane osobowe lub dane osobowe Państwa przedstawicieli  przetwarzane będą zgodnie z art. 6 Rozporządzenia ust 1 pkt. b, c oraz f (w odniesieniu do niżej  wymienionych punktów):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1" w:line="268" w:lineRule="auto"/>
        <w:ind w:left="726" w:right="-3" w:hanging="354"/>
        <w:jc w:val="both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● w celu realizacji umowy lub zlecenia zakupu i są przechowywane przez okres 6 lat od  momentu w którym operacje, transakcje zakupu i postępowanie zakupowe zostały  ostatecznie zakończone, a zobowiązania spłacone, rozliczone lub przedawnione, a także  od ustania wszelkich gwarancji i rękojmi z tytułu realizacji umowy lub zlecenia, 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3" w:line="268" w:lineRule="auto"/>
        <w:ind w:left="728" w:right="-2" w:hanging="356"/>
        <w:jc w:val="both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● w celu tworzenia statystyk zestawień i analiz na potrzeby własne i wówczas dane  osobowe będą przechowywane przez okres 3 lat od ostatniej czynności na danych  osobowych  </w:t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09" w:line="269" w:lineRule="auto"/>
        <w:ind w:left="6" w:right="-4" w:firstLine="2.000000000000001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Podanie przez Państwa danych osobowych jest dobrowolne, jednak ich niepodanie uniemożliwi  realizację umowy lub zlecenia. 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08" w:line="267" w:lineRule="auto"/>
        <w:ind w:left="8" w:right="-3" w:hanging="8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W przypadku przedstawicieli dostawców, ich dane zostały pozyskane bezpośrednio od  dostawców, których reprezentują lub z publicznie dostępnych źródeł. 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09" w:line="268" w:lineRule="auto"/>
        <w:ind w:left="4" w:right="-4" w:firstLine="6"/>
        <w:jc w:val="both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Państwa dane osobowe przekazujemy podmiotom, z którymi współpracujemy na potrzeby  korzystania z Państwa produktów i usług lub na potrzeby korzystania z produktów i usług  dostawców, których jesteście Państwo przedstawicielami, np. podmiotom wykonującym usługi  pocztowe, kurierskie, księgowe, prawne, informatyczne. 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08" w:lineRule="auto"/>
        <w:ind w:left="10" w:firstLine="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Każdy z Państwa lub Państwa przedstawicieli ma prawo do: 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08" w:lineRule="auto"/>
        <w:ind w:left="10" w:firstLine="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9" w:lineRule="auto"/>
        <w:ind w:left="372" w:firstLine="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● dostępu do treści swoich danych, </w:t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9" w:lineRule="auto"/>
        <w:ind w:left="372" w:firstLine="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● sprostowania, usunięcia lub ograniczenia przetwarzania danych, 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7" w:lineRule="auto"/>
        <w:ind w:left="372" w:firstLine="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● przenoszenia danych, </w:t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0" w:lineRule="auto"/>
        <w:ind w:left="372" w:firstLine="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● wniesienia sprzeciwu, 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35" w:line="268" w:lineRule="auto"/>
        <w:ind w:left="5" w:right="-3" w:firstLine="5"/>
        <w:jc w:val="both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Ponadto, mają Państwo prawo wniesienia skargi do Prezesa Urzędu ds. Ochrony Danych  Osobowych w przypadku gdy uznają Państwo, iż przetwarzanie danych osobowych narusza  przepisy Rozporządzenia. </w:t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09" w:lineRule="auto"/>
        <w:ind w:left="10" w:firstLine="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Informujemy również, że współadministratorami Państwa danych osobowych są: 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47" w:lineRule="auto"/>
        <w:ind w:left="720" w:right="-7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Energia Polska S.A. z siedzibą w Warszawie (02-566) przy ul. Puławskiej 2, 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-7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Centrum Usług Wspólnych Sp. z o.o. z siedzibą w Poznaniu (61-016) przy ul.  Energetycznej 3, 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80" w:lineRule="auto"/>
        <w:ind w:left="720" w:right="503" w:hanging="36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Energia Poznań S.A. z siedzibą w Poznaniu (61-016) przy ul. Energetycznej 3,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80" w:lineRule="auto"/>
        <w:ind w:left="720" w:right="503" w:hanging="36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Energia Warszawa S.A. z siedzibą w Warszawie (02-591) przy ul. Batorego 2,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80" w:lineRule="auto"/>
        <w:ind w:left="720" w:right="503" w:hanging="360"/>
        <w:jc w:val="both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Energia Łódź S.A. z siedzibą w Łodzi (92-550) przy ul. J. Andrzejewskiej 5,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right="-6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erm S.A. z siedzibą w Warszawie (02-566) przy ul. Puławskiej 2, 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right="-6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Industry Polska sp. z o.o. z siedzibą w Poznaniu (61-696) przy Al. Solidarności 46,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right="-6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Północ Sp. z o.o. z siedzibą w Świecie (86-105) przy ul. Ciepłej 9,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right="-6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Południe Sp. z o.o. z siedzibą w Tarnowskich Górach (42-600) przy ul. Zagórskiej  173, 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right="-8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Wschód Sp. z o.o. z siedzibą w Zamościu (22-400) przy ul. Hrubieszowskiej 173,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right="-8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Szczytno Sp. z o.o. z siedzibą w Szczytnie (12-100) przy ul. Solidarności 17,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right="-8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Fundacja Veolia Polska z siedzibą w Warszawie (02-566) przy ul. Puławskiej 2, 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right="-8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PWiK Sp. z o. o. w Tarnowskich Górach z siedzibą w Tarnowskich Górach (42-600) przy  ul. Opolskiej 51, 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69" w:lineRule="auto"/>
        <w:ind w:left="720" w:right="36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EKOZEC Sp. z o.o. z siedzibą w Poznaniu (61- 016) przy ul. Energetycznej 7A, 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67" w:lineRule="auto"/>
        <w:ind w:left="720" w:right="-8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Construction Development Center Sp. z o.o. Sp. z o.o. z siedzibą w Poznaniu (61-017)  przy ul. Energetycznej 7A, 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67" w:lineRule="auto"/>
        <w:ind w:left="720" w:right="-7" w:hanging="360"/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PEC</w:t>
      </w: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 Wągrowiec Sp. z o.o. z siedzibą w Wągrowcu (62-100) przy ul. Mieczysława  Jeżyka 52,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69" w:lineRule="auto"/>
        <w:ind w:left="720" w:right="-6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Zachód Sp. z o.o. z siedzibą w Wrocławiu (53-333) przy ul. Powstańców Śląskich  28/30, 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69" w:lineRule="auto"/>
        <w:ind w:left="720" w:right="-8" w:hanging="360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Veolia Energy Contracting Poland sp. Z o.o. z siedzibą Warszawie (02-566) przy ul.  Puławskiej 2. </w:t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08" w:line="269" w:lineRule="auto"/>
        <w:ind w:left="10" w:right="-3" w:hanging="0.9999999999999998"/>
        <w:rPr>
          <w:rFonts w:ascii="Cambria" w:cs="Cambria" w:eastAsia="Cambria" w:hAnsi="Cambria"/>
          <w:color w:val="000000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Z Inspektorem ochrony danych osobowych w spółkach wymienionych powyżej mogą się  Państwo kontaktować pod adresem: </w:t>
      </w:r>
      <w:r w:rsidDel="00000000" w:rsidR="00000000" w:rsidRPr="00000000">
        <w:rPr>
          <w:rFonts w:ascii="Cambria" w:cs="Cambria" w:eastAsia="Cambria" w:hAnsi="Cambria"/>
          <w:color w:val="1155cc"/>
          <w:sz w:val="22"/>
          <w:szCs w:val="22"/>
          <w:u w:val="single"/>
          <w:rtl w:val="0"/>
        </w:rPr>
        <w:t xml:space="preserve">inspektor.pl.vpol@veolia.com</w:t>
      </w:r>
      <w:r w:rsidDel="00000000" w:rsidR="00000000" w:rsidRPr="00000000">
        <w:rPr>
          <w:rFonts w:ascii="Cambria" w:cs="Cambria" w:eastAsia="Cambria" w:hAnsi="Cambria"/>
          <w:color w:val="000000"/>
          <w:sz w:val="22"/>
          <w:szCs w:val="22"/>
          <w:rtl w:val="0"/>
        </w:rPr>
        <w:t xml:space="preserve">.</w:t>
      </w:r>
    </w:p>
    <w:sectPr>
      <w:pgSz w:h="16820" w:w="11900" w:orient="portrait"/>
      <w:pgMar w:bottom="1771" w:top="1430" w:left="1442" w:right="138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mabSlwMyAEwkDl3QuJiZCMiBDA==">CgMxLjA4AHIhMVQzbWtBVFB5VU40UmJUSUJGSm40SVp3cW5pOEk0RHZh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2024-01-30T12:12:00Z</dcterms:created>
</cp:coreProperties>
</file>