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E56DB" w14:textId="77777777" w:rsidR="00A52F4A" w:rsidRDefault="00A52F4A" w:rsidP="00A52F4A">
      <w:pPr>
        <w:ind w:right="-159"/>
        <w:jc w:val="center"/>
        <w:rPr>
          <w:rFonts w:ascii="Arial" w:hAnsi="Arial" w:cs="Arial"/>
          <w:b/>
          <w:sz w:val="22"/>
          <w:szCs w:val="22"/>
        </w:rPr>
      </w:pPr>
      <w:r w:rsidRPr="00A52F4A">
        <w:rPr>
          <w:rFonts w:ascii="Arial" w:hAnsi="Arial" w:cs="Arial"/>
          <w:b/>
          <w:sz w:val="22"/>
          <w:szCs w:val="22"/>
        </w:rPr>
        <w:t>WARUNKI PŁATNOŚCI</w:t>
      </w:r>
    </w:p>
    <w:p w14:paraId="1256C74F" w14:textId="55FDA288" w:rsidR="00A52F4A" w:rsidRDefault="00A52F4A" w:rsidP="00A52F4A">
      <w:pPr>
        <w:ind w:right="-159"/>
        <w:jc w:val="both"/>
        <w:rPr>
          <w:rFonts w:ascii="Arial" w:hAnsi="Arial" w:cs="Arial"/>
          <w:sz w:val="22"/>
          <w:szCs w:val="22"/>
        </w:rPr>
      </w:pPr>
    </w:p>
    <w:p w14:paraId="7E511791" w14:textId="3B31DCEF" w:rsidR="00610E33" w:rsidRDefault="00610E33" w:rsidP="00A52F4A">
      <w:pPr>
        <w:ind w:right="-15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Warunki płatności wynagrodzenia zostały określone w §5 oraz §6 umowy.</w:t>
      </w:r>
    </w:p>
    <w:p w14:paraId="2628DA92" w14:textId="77777777" w:rsidR="00A52F4A" w:rsidRDefault="00A52F4A" w:rsidP="00A52F4A">
      <w:pPr>
        <w:ind w:right="-159"/>
        <w:jc w:val="both"/>
        <w:rPr>
          <w:rFonts w:ascii="Arial" w:hAnsi="Arial" w:cs="Arial"/>
          <w:sz w:val="22"/>
          <w:szCs w:val="22"/>
        </w:rPr>
      </w:pPr>
    </w:p>
    <w:p w14:paraId="49D76E2B" w14:textId="77777777" w:rsidR="00610E33" w:rsidRDefault="00610E33" w:rsidP="00610E33">
      <w:pPr>
        <w:ind w:left="360" w:right="-159"/>
        <w:jc w:val="both"/>
        <w:rPr>
          <w:rFonts w:ascii="Arial" w:hAnsi="Arial" w:cs="Arial"/>
          <w:sz w:val="22"/>
          <w:szCs w:val="22"/>
        </w:rPr>
      </w:pPr>
    </w:p>
    <w:p w14:paraId="6476365E" w14:textId="1EFAAFF0" w:rsidR="00610E33" w:rsidRDefault="00610E33" w:rsidP="00610E33">
      <w:pPr>
        <w:ind w:left="360" w:right="-15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Ponadto:</w:t>
      </w:r>
    </w:p>
    <w:p w14:paraId="123C4F80" w14:textId="2EC295A7" w:rsidR="00610E33" w:rsidRDefault="00610E33" w:rsidP="00610E33">
      <w:pPr>
        <w:ind w:left="360" w:right="-159"/>
        <w:jc w:val="both"/>
        <w:rPr>
          <w:rFonts w:ascii="Arial" w:hAnsi="Arial" w:cs="Arial"/>
          <w:color w:val="000000"/>
          <w:sz w:val="22"/>
          <w:szCs w:val="22"/>
        </w:rPr>
      </w:pPr>
    </w:p>
    <w:p w14:paraId="7DA12DF2" w14:textId="77777777" w:rsidR="00610E33" w:rsidRDefault="00610E33" w:rsidP="00610E33">
      <w:pPr>
        <w:pStyle w:val="NormalnyWeb"/>
        <w:numPr>
          <w:ilvl w:val="0"/>
          <w:numId w:val="6"/>
        </w:numPr>
        <w:spacing w:before="0" w:beforeAutospacing="0" w:after="200" w:afterAutospacing="0"/>
        <w:ind w:left="340" w:right="-15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obciążenia Zamawiającego kosztami za zajęcie pasa drogowego oraz pasa frontu robót w liniach rozgraniczających ulic</w:t>
      </w:r>
      <w:r>
        <w:rPr>
          <w:rFonts w:ascii="Roboto" w:hAnsi="Roboto" w:cs="Arial"/>
          <w:i/>
          <w:iCs/>
          <w:color w:val="444746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na czas realizacji przedmiotu Umowy koszty te ponosić będzie Zamawiający, a następnie obciąży nimi Wykonawcę.</w:t>
      </w:r>
    </w:p>
    <w:p w14:paraId="2B6C9F84" w14:textId="77777777" w:rsidR="00610E33" w:rsidRDefault="00610E33" w:rsidP="00610E33">
      <w:pPr>
        <w:pStyle w:val="NormalnyWeb"/>
        <w:numPr>
          <w:ilvl w:val="0"/>
          <w:numId w:val="6"/>
        </w:numPr>
        <w:spacing w:before="0" w:beforeAutospacing="0" w:after="200" w:afterAutospacing="0"/>
        <w:ind w:left="340" w:right="-15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powstania dodatkowych kosztów wynikających z przekroczenia przez Wykonawcę terminów zajęcia terenu określonych w pozyskanych umowach liniowych, umowach dzierżawy bądź innych decyzjach lub porozumieniach koszty te ponosić będzie Wykonawca.</w:t>
      </w:r>
    </w:p>
    <w:p w14:paraId="01305583" w14:textId="77777777" w:rsidR="00610E33" w:rsidRDefault="00610E33" w:rsidP="00610E33">
      <w:pPr>
        <w:pStyle w:val="NormalnyWeb"/>
        <w:numPr>
          <w:ilvl w:val="0"/>
          <w:numId w:val="6"/>
        </w:numPr>
        <w:spacing w:before="0" w:beforeAutospacing="0" w:after="200" w:afterAutospacing="0"/>
        <w:ind w:left="340" w:right="-15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przekroczenia uzgodnionych w Harmonogramie terminów zajęcia pasa drogowego określonych w decyzjach administracyjnych oraz wynikających z tego faktu powstania dodatkowych kosztów np. działania komunikacji zastępczej i wozokilometrów, utrzymania wyznaczonych objazdów, utrzymania tymczasowych przystanków komunikacji miejskiej itp. koszty te ponosić będzie Wykonawca.</w:t>
      </w:r>
    </w:p>
    <w:p w14:paraId="79F3EB53" w14:textId="3926915C" w:rsidR="00610E33" w:rsidRDefault="00610E33" w:rsidP="00610E33">
      <w:pPr>
        <w:ind w:left="360" w:right="-159"/>
        <w:jc w:val="both"/>
        <w:rPr>
          <w:rFonts w:ascii="Arial" w:hAnsi="Arial" w:cs="Arial"/>
          <w:color w:val="000000"/>
          <w:sz w:val="22"/>
          <w:szCs w:val="22"/>
        </w:rPr>
      </w:pPr>
    </w:p>
    <w:p w14:paraId="641A4675" w14:textId="5F0DD6DC" w:rsidR="00610E33" w:rsidRDefault="00610E33" w:rsidP="00610E33">
      <w:pPr>
        <w:ind w:left="360" w:right="-159"/>
        <w:jc w:val="both"/>
        <w:rPr>
          <w:rFonts w:ascii="Arial" w:hAnsi="Arial" w:cs="Arial"/>
          <w:color w:val="000000"/>
          <w:sz w:val="22"/>
          <w:szCs w:val="22"/>
        </w:rPr>
      </w:pPr>
    </w:p>
    <w:p w14:paraId="30F8A664" w14:textId="4E141674" w:rsidR="00610E33" w:rsidRDefault="00610E33" w:rsidP="00610E33">
      <w:pPr>
        <w:ind w:left="360" w:right="-159"/>
        <w:jc w:val="both"/>
        <w:rPr>
          <w:rFonts w:ascii="Arial" w:hAnsi="Arial" w:cs="Arial"/>
          <w:color w:val="000000"/>
          <w:sz w:val="22"/>
          <w:szCs w:val="22"/>
        </w:rPr>
      </w:pPr>
    </w:p>
    <w:p w14:paraId="7B144B02" w14:textId="77777777" w:rsidR="00610E33" w:rsidRDefault="00610E33" w:rsidP="00610E33">
      <w:pPr>
        <w:ind w:left="360" w:right="-159"/>
        <w:jc w:val="both"/>
        <w:rPr>
          <w:rFonts w:ascii="Arial" w:hAnsi="Arial" w:cs="Arial"/>
          <w:sz w:val="22"/>
          <w:szCs w:val="22"/>
        </w:rPr>
      </w:pPr>
    </w:p>
    <w:p w14:paraId="1C51448E" w14:textId="77777777" w:rsidR="00906F12" w:rsidRPr="00831B8D" w:rsidRDefault="00906F12" w:rsidP="00831B8D">
      <w:pPr>
        <w:ind w:left="360" w:right="-159"/>
        <w:jc w:val="both"/>
        <w:rPr>
          <w:rFonts w:ascii="Arial" w:hAnsi="Arial" w:cs="Arial"/>
          <w:sz w:val="22"/>
          <w:szCs w:val="22"/>
        </w:rPr>
      </w:pPr>
    </w:p>
    <w:p w14:paraId="4B5C6F2B" w14:textId="77777777" w:rsidR="00FD736E" w:rsidRDefault="00FD736E"/>
    <w:p w14:paraId="3421A5F4" w14:textId="77777777" w:rsidR="00617523" w:rsidRPr="00617523" w:rsidRDefault="00617523" w:rsidP="00617523">
      <w:pPr>
        <w:jc w:val="center"/>
        <w:rPr>
          <w:rFonts w:ascii="Arial" w:hAnsi="Arial" w:cs="Arial"/>
          <w:b/>
          <w:sz w:val="22"/>
          <w:szCs w:val="22"/>
        </w:rPr>
      </w:pPr>
    </w:p>
    <w:sectPr w:rsidR="00617523" w:rsidRPr="00617523" w:rsidSect="00FD7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85DE" w14:textId="77777777" w:rsidR="006539D9" w:rsidRDefault="006539D9" w:rsidP="00A52F4A">
      <w:r>
        <w:separator/>
      </w:r>
    </w:p>
  </w:endnote>
  <w:endnote w:type="continuationSeparator" w:id="0">
    <w:p w14:paraId="293A4385" w14:textId="77777777" w:rsidR="006539D9" w:rsidRDefault="006539D9" w:rsidP="00A52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3786" w14:textId="77777777" w:rsidR="00B26FA5" w:rsidRDefault="00B26F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A7490" w14:textId="77777777" w:rsidR="00B26FA5" w:rsidRDefault="00B26F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0267" w14:textId="77777777" w:rsidR="00B26FA5" w:rsidRDefault="00B26F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F169D" w14:textId="77777777" w:rsidR="006539D9" w:rsidRDefault="006539D9" w:rsidP="00A52F4A">
      <w:r>
        <w:separator/>
      </w:r>
    </w:p>
  </w:footnote>
  <w:footnote w:type="continuationSeparator" w:id="0">
    <w:p w14:paraId="1B381618" w14:textId="77777777" w:rsidR="006539D9" w:rsidRDefault="006539D9" w:rsidP="00A52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A961E" w14:textId="77777777" w:rsidR="00B26FA5" w:rsidRDefault="00B26F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CBAD7" w14:textId="360C71BC" w:rsidR="009F17DD" w:rsidRDefault="009F17DD" w:rsidP="00A52F4A">
    <w:pPr>
      <w:pStyle w:val="Nagwek"/>
      <w:jc w:val="right"/>
    </w:pPr>
    <w:r>
      <w:t xml:space="preserve">Załącznik nr </w:t>
    </w:r>
    <w:r w:rsidR="00B26FA5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7CF2" w14:textId="77777777" w:rsidR="00B26FA5" w:rsidRDefault="00B26F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4EFC"/>
    <w:multiLevelType w:val="multilevel"/>
    <w:tmpl w:val="B8E82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70B58"/>
    <w:multiLevelType w:val="multilevel"/>
    <w:tmpl w:val="A126BA4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sz w:val="22"/>
        <w:szCs w:val="22"/>
      </w:rPr>
    </w:lvl>
    <w:lvl w:ilvl="2">
      <w:start w:val="1"/>
      <w:numFmt w:val="bullet"/>
      <w:lvlText w:val="-"/>
      <w:lvlJc w:val="left"/>
      <w:pPr>
        <w:ind w:left="2340" w:hanging="36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29E4711"/>
    <w:multiLevelType w:val="multilevel"/>
    <w:tmpl w:val="2548A4FE"/>
    <w:lvl w:ilvl="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B2AB4"/>
    <w:multiLevelType w:val="hybridMultilevel"/>
    <w:tmpl w:val="F4BC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4417E"/>
    <w:multiLevelType w:val="hybridMultilevel"/>
    <w:tmpl w:val="E04A31CC"/>
    <w:lvl w:ilvl="0" w:tplc="46C8C0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5FA7A21"/>
    <w:multiLevelType w:val="hybridMultilevel"/>
    <w:tmpl w:val="7D2A3710"/>
    <w:lvl w:ilvl="0" w:tplc="2B3C1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1" w:tplc="D1203A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i w:val="0"/>
        <w:iCs w:val="0"/>
        <w:strike w:val="0"/>
        <w:sz w:val="22"/>
        <w:szCs w:val="22"/>
      </w:rPr>
    </w:lvl>
    <w:lvl w:ilvl="2" w:tplc="C5E228B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F4A"/>
    <w:rsid w:val="000672DD"/>
    <w:rsid w:val="000C5291"/>
    <w:rsid w:val="000C70A6"/>
    <w:rsid w:val="000E448F"/>
    <w:rsid w:val="001169E8"/>
    <w:rsid w:val="00131708"/>
    <w:rsid w:val="00186C67"/>
    <w:rsid w:val="001C0B45"/>
    <w:rsid w:val="001E47A3"/>
    <w:rsid w:val="001F48A0"/>
    <w:rsid w:val="002040E9"/>
    <w:rsid w:val="00204202"/>
    <w:rsid w:val="002413DF"/>
    <w:rsid w:val="00261477"/>
    <w:rsid w:val="00263DD2"/>
    <w:rsid w:val="00277A9A"/>
    <w:rsid w:val="0028443E"/>
    <w:rsid w:val="002C5857"/>
    <w:rsid w:val="002D746B"/>
    <w:rsid w:val="002E03B7"/>
    <w:rsid w:val="00336099"/>
    <w:rsid w:val="0035612B"/>
    <w:rsid w:val="00403094"/>
    <w:rsid w:val="004158FD"/>
    <w:rsid w:val="004955F4"/>
    <w:rsid w:val="004971DD"/>
    <w:rsid w:val="004C6733"/>
    <w:rsid w:val="004C71E4"/>
    <w:rsid w:val="004E495A"/>
    <w:rsid w:val="004F166F"/>
    <w:rsid w:val="005078BC"/>
    <w:rsid w:val="00507D6F"/>
    <w:rsid w:val="00552F16"/>
    <w:rsid w:val="0055560D"/>
    <w:rsid w:val="00564F82"/>
    <w:rsid w:val="005A549A"/>
    <w:rsid w:val="005C1537"/>
    <w:rsid w:val="005C3A51"/>
    <w:rsid w:val="00610E33"/>
    <w:rsid w:val="00617523"/>
    <w:rsid w:val="006539D9"/>
    <w:rsid w:val="00663E40"/>
    <w:rsid w:val="00672D97"/>
    <w:rsid w:val="00695340"/>
    <w:rsid w:val="006A53AB"/>
    <w:rsid w:val="006F58C2"/>
    <w:rsid w:val="007068DD"/>
    <w:rsid w:val="007640E4"/>
    <w:rsid w:val="007C32EC"/>
    <w:rsid w:val="007D2291"/>
    <w:rsid w:val="00802BEE"/>
    <w:rsid w:val="00831B8D"/>
    <w:rsid w:val="008711B4"/>
    <w:rsid w:val="00896EEA"/>
    <w:rsid w:val="008B24FB"/>
    <w:rsid w:val="008E623B"/>
    <w:rsid w:val="00902698"/>
    <w:rsid w:val="00906F12"/>
    <w:rsid w:val="00940C97"/>
    <w:rsid w:val="009A792D"/>
    <w:rsid w:val="009B0957"/>
    <w:rsid w:val="009C57F7"/>
    <w:rsid w:val="009F17DD"/>
    <w:rsid w:val="00A165B7"/>
    <w:rsid w:val="00A4705B"/>
    <w:rsid w:val="00A52F4A"/>
    <w:rsid w:val="00A63C32"/>
    <w:rsid w:val="00A73634"/>
    <w:rsid w:val="00A94F34"/>
    <w:rsid w:val="00AA35F7"/>
    <w:rsid w:val="00AC6F6B"/>
    <w:rsid w:val="00AE34B8"/>
    <w:rsid w:val="00B26FA5"/>
    <w:rsid w:val="00BA24C6"/>
    <w:rsid w:val="00BA637B"/>
    <w:rsid w:val="00BE0E46"/>
    <w:rsid w:val="00BF5F42"/>
    <w:rsid w:val="00BF70D2"/>
    <w:rsid w:val="00C20CE6"/>
    <w:rsid w:val="00C76918"/>
    <w:rsid w:val="00C87E56"/>
    <w:rsid w:val="00C96A3C"/>
    <w:rsid w:val="00CD27E7"/>
    <w:rsid w:val="00D174E8"/>
    <w:rsid w:val="00D8261D"/>
    <w:rsid w:val="00DC1D2A"/>
    <w:rsid w:val="00E30765"/>
    <w:rsid w:val="00E85A98"/>
    <w:rsid w:val="00E9071D"/>
    <w:rsid w:val="00ED1A33"/>
    <w:rsid w:val="00F13347"/>
    <w:rsid w:val="00F45537"/>
    <w:rsid w:val="00F95A14"/>
    <w:rsid w:val="00FB25DD"/>
    <w:rsid w:val="00FB67A4"/>
    <w:rsid w:val="00FC6681"/>
    <w:rsid w:val="00FD736E"/>
    <w:rsid w:val="00FE35DE"/>
    <w:rsid w:val="00FE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944D"/>
  <w15:docId w15:val="{1F0F2666-80C3-49F6-AE30-404F3985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F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F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2F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F4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1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448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10E33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0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B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B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B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7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1kasprza</dc:creator>
  <cp:lastModifiedBy>Wrona Magdalena - ADICT</cp:lastModifiedBy>
  <cp:revision>2</cp:revision>
  <cp:lastPrinted>2018-08-17T05:25:00Z</cp:lastPrinted>
  <dcterms:created xsi:type="dcterms:W3CDTF">2025-04-02T07:53:00Z</dcterms:created>
  <dcterms:modified xsi:type="dcterms:W3CDTF">2025-04-02T07:53:00Z</dcterms:modified>
</cp:coreProperties>
</file>